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2F121" w14:textId="72DF26E6" w:rsidR="00B429F2" w:rsidRDefault="00584708" w:rsidP="00F0217B">
      <w:pPr>
        <w:pStyle w:val="ListParagraph"/>
        <w:spacing w:line="276" w:lineRule="auto"/>
        <w:ind w:left="1440" w:hanging="720"/>
        <w:jc w:val="center"/>
        <w:outlineLvl w:val="1"/>
        <w:rPr>
          <w:rFonts w:ascii="Calibri" w:hAnsi="Calibri" w:cs="Calibri"/>
          <w:b/>
          <w:bCs/>
          <w:color w:val="1F497D"/>
          <w:sz w:val="28"/>
          <w:szCs w:val="22"/>
          <w:shd w:val="clear" w:color="auto" w:fill="FFFFFF"/>
          <w:lang w:val="ka-GE"/>
        </w:rPr>
      </w:pPr>
      <w:bookmarkStart w:id="0" w:name="_Toc31750531"/>
      <w:r>
        <w:rPr>
          <w:rFonts w:ascii="Calibri" w:hAnsi="Calibri" w:cs="Calibri"/>
          <w:b/>
          <w:bCs/>
          <w:color w:val="1F497D"/>
          <w:sz w:val="28"/>
          <w:szCs w:val="22"/>
          <w:shd w:val="clear" w:color="auto" w:fill="FFFFFF"/>
          <w:lang w:val="ka-GE"/>
        </w:rPr>
        <w:t xml:space="preserve"> </w:t>
      </w:r>
    </w:p>
    <w:p w14:paraId="54A6D787" w14:textId="48B22CC4" w:rsidR="000127B9" w:rsidRPr="00B66E4C" w:rsidRDefault="000127B9" w:rsidP="00F0217B">
      <w:pPr>
        <w:pStyle w:val="ListParagraph"/>
        <w:spacing w:line="276" w:lineRule="auto"/>
        <w:ind w:left="1440" w:hanging="720"/>
        <w:jc w:val="center"/>
        <w:outlineLvl w:val="1"/>
        <w:rPr>
          <w:rFonts w:ascii="Calibri" w:hAnsi="Calibri" w:cs="Calibri"/>
          <w:b/>
          <w:bCs/>
          <w:color w:val="1F497D"/>
          <w:sz w:val="32"/>
          <w:szCs w:val="22"/>
          <w:shd w:val="clear" w:color="auto" w:fill="FFFFFF"/>
          <w:lang w:val="ka-GE"/>
        </w:rPr>
      </w:pPr>
      <w:proofErr w:type="spellStart"/>
      <w:r w:rsidRPr="00B66E4C">
        <w:rPr>
          <w:rFonts w:ascii="Calibri" w:hAnsi="Calibri" w:cs="Calibri"/>
          <w:b/>
          <w:bCs/>
          <w:color w:val="1F497D"/>
          <w:sz w:val="32"/>
          <w:szCs w:val="22"/>
          <w:shd w:val="clear" w:color="auto" w:fill="FFFFFF"/>
        </w:rPr>
        <w:t>მოთხოვნები</w:t>
      </w:r>
      <w:proofErr w:type="spellEnd"/>
      <w:r w:rsidRPr="00B66E4C">
        <w:rPr>
          <w:rFonts w:ascii="Calibri" w:hAnsi="Calibri" w:cs="Calibri"/>
          <w:b/>
          <w:bCs/>
          <w:color w:val="1F497D"/>
          <w:sz w:val="32"/>
          <w:szCs w:val="22"/>
          <w:shd w:val="clear" w:color="auto" w:fill="FFFFFF"/>
        </w:rPr>
        <w:t xml:space="preserve"> „</w:t>
      </w:r>
      <w:proofErr w:type="spellStart"/>
      <w:proofErr w:type="gramStart"/>
      <w:r w:rsidRPr="00B66E4C">
        <w:rPr>
          <w:rFonts w:ascii="Calibri" w:hAnsi="Calibri" w:cs="Calibri"/>
          <w:b/>
          <w:bCs/>
          <w:color w:val="1F497D"/>
          <w:sz w:val="32"/>
          <w:szCs w:val="22"/>
          <w:shd w:val="clear" w:color="auto" w:fill="FFFFFF"/>
        </w:rPr>
        <w:t>ელკანას</w:t>
      </w:r>
      <w:proofErr w:type="spellEnd"/>
      <w:r w:rsidRPr="00B66E4C">
        <w:rPr>
          <w:rFonts w:ascii="Calibri" w:hAnsi="Calibri" w:cs="Calibri"/>
          <w:b/>
          <w:bCs/>
          <w:color w:val="1F497D"/>
          <w:sz w:val="32"/>
          <w:szCs w:val="22"/>
          <w:shd w:val="clear" w:color="auto" w:fill="FFFFFF"/>
        </w:rPr>
        <w:t xml:space="preserve">“ </w:t>
      </w:r>
      <w:proofErr w:type="spellStart"/>
      <w:r w:rsidRPr="00B66E4C">
        <w:rPr>
          <w:rFonts w:ascii="Calibri" w:hAnsi="Calibri" w:cs="Calibri"/>
          <w:b/>
          <w:bCs/>
          <w:color w:val="1F497D"/>
          <w:sz w:val="32"/>
          <w:szCs w:val="22"/>
          <w:shd w:val="clear" w:color="auto" w:fill="FFFFFF"/>
        </w:rPr>
        <w:t>წევრი</w:t>
      </w:r>
      <w:proofErr w:type="spellEnd"/>
      <w:proofErr w:type="gramEnd"/>
      <w:r w:rsidRPr="00B66E4C">
        <w:rPr>
          <w:rFonts w:ascii="Calibri" w:hAnsi="Calibri" w:cs="Calibri"/>
          <w:b/>
          <w:bCs/>
          <w:color w:val="1F497D"/>
          <w:sz w:val="32"/>
          <w:szCs w:val="22"/>
          <w:shd w:val="clear" w:color="auto" w:fill="FFFFFF"/>
        </w:rPr>
        <w:t xml:space="preserve"> </w:t>
      </w:r>
      <w:proofErr w:type="spellStart"/>
      <w:r w:rsidRPr="00B66E4C">
        <w:rPr>
          <w:rFonts w:ascii="Calibri" w:hAnsi="Calibri" w:cs="Calibri"/>
          <w:b/>
          <w:bCs/>
          <w:color w:val="1F497D"/>
          <w:sz w:val="32"/>
          <w:szCs w:val="22"/>
          <w:shd w:val="clear" w:color="auto" w:fill="FFFFFF"/>
        </w:rPr>
        <w:t>აგროეკოლოგიური</w:t>
      </w:r>
      <w:proofErr w:type="spellEnd"/>
      <w:r w:rsidRPr="00B66E4C">
        <w:rPr>
          <w:rFonts w:ascii="Calibri" w:hAnsi="Calibri" w:cs="Calibri"/>
          <w:b/>
          <w:bCs/>
          <w:color w:val="1F497D"/>
          <w:sz w:val="32"/>
          <w:szCs w:val="22"/>
          <w:shd w:val="clear" w:color="auto" w:fill="FFFFFF"/>
        </w:rPr>
        <w:t xml:space="preserve"> </w:t>
      </w:r>
      <w:proofErr w:type="spellStart"/>
      <w:r w:rsidRPr="00B66E4C">
        <w:rPr>
          <w:rFonts w:ascii="Calibri" w:hAnsi="Calibri" w:cs="Calibri"/>
          <w:b/>
          <w:bCs/>
          <w:color w:val="1F497D"/>
          <w:sz w:val="32"/>
          <w:szCs w:val="22"/>
          <w:shd w:val="clear" w:color="auto" w:fill="FFFFFF"/>
        </w:rPr>
        <w:t>მეურნეობებისათვის</w:t>
      </w:r>
      <w:proofErr w:type="spellEnd"/>
      <w:r w:rsidR="00B429F2" w:rsidRPr="00B66E4C">
        <w:rPr>
          <w:rFonts w:ascii="Calibri" w:hAnsi="Calibri" w:cs="Calibri"/>
          <w:b/>
          <w:bCs/>
          <w:color w:val="1F497D"/>
          <w:sz w:val="32"/>
          <w:szCs w:val="22"/>
          <w:shd w:val="clear" w:color="auto" w:fill="FFFFFF"/>
          <w:lang w:val="ka-GE"/>
        </w:rPr>
        <w:t xml:space="preserve"> </w:t>
      </w:r>
    </w:p>
    <w:p w14:paraId="1FA73C8C" w14:textId="77777777" w:rsidR="000127B9" w:rsidRDefault="000127B9" w:rsidP="00F0217B">
      <w:pPr>
        <w:pStyle w:val="ListParagraph"/>
        <w:spacing w:line="276" w:lineRule="auto"/>
        <w:ind w:left="1440" w:hanging="720"/>
        <w:jc w:val="center"/>
        <w:outlineLvl w:val="1"/>
        <w:rPr>
          <w:rFonts w:ascii="Calibri" w:hAnsi="Calibri" w:cs="Calibri"/>
          <w:b/>
          <w:bCs/>
          <w:color w:val="1F497D"/>
          <w:szCs w:val="22"/>
          <w:shd w:val="clear" w:color="auto" w:fill="FFFFFF"/>
          <w:lang w:val="ka-GE"/>
        </w:rPr>
      </w:pPr>
    </w:p>
    <w:p w14:paraId="7CE1A6FE" w14:textId="77777777" w:rsidR="00DB110E" w:rsidRPr="00B66E4C" w:rsidRDefault="00DB110E" w:rsidP="00F0217B">
      <w:pPr>
        <w:pStyle w:val="ListParagraph"/>
        <w:spacing w:line="276" w:lineRule="auto"/>
        <w:ind w:left="1440" w:hanging="720"/>
        <w:jc w:val="center"/>
        <w:outlineLvl w:val="1"/>
        <w:rPr>
          <w:rFonts w:ascii="Calibri" w:hAnsi="Calibri" w:cs="Calibri"/>
          <w:b/>
          <w:bCs/>
          <w:color w:val="1F497D"/>
          <w:szCs w:val="22"/>
          <w:shd w:val="clear" w:color="auto" w:fill="FFFFFF"/>
          <w:lang w:val="ka-GE"/>
        </w:rPr>
      </w:pPr>
    </w:p>
    <w:p w14:paraId="6DCA8CEA" w14:textId="3E4421BB" w:rsidR="000127B9" w:rsidRPr="00B66E4C" w:rsidRDefault="003E4CF3" w:rsidP="00F0217B">
      <w:pPr>
        <w:spacing w:line="276" w:lineRule="auto"/>
        <w:ind w:left="1440" w:hanging="720"/>
        <w:outlineLvl w:val="1"/>
        <w:rPr>
          <w:rFonts w:ascii="Calibri" w:hAnsi="Calibri" w:cs="Calibri"/>
          <w:b/>
          <w:bCs/>
          <w:color w:val="1F497D"/>
          <w:szCs w:val="22"/>
          <w:shd w:val="clear" w:color="auto" w:fill="FFFFFF"/>
          <w:lang w:val="ka-GE"/>
        </w:rPr>
      </w:pPr>
      <w:r w:rsidRPr="00B66E4C">
        <w:rPr>
          <w:rFonts w:ascii="Calibri" w:hAnsi="Calibri" w:cs="Calibri"/>
          <w:b/>
          <w:bCs/>
          <w:color w:val="1F497D"/>
          <w:szCs w:val="22"/>
          <w:shd w:val="clear" w:color="auto" w:fill="FFFFFF"/>
          <w:lang w:val="ka-GE"/>
        </w:rPr>
        <w:t>პრეამბულა</w:t>
      </w:r>
    </w:p>
    <w:p w14:paraId="7B3392B0" w14:textId="1DA3B3C1" w:rsidR="00BB75CF" w:rsidRPr="00B66E4C" w:rsidRDefault="00BB75CF" w:rsidP="00B66E4C">
      <w:pPr>
        <w:spacing w:before="100" w:beforeAutospacing="1" w:after="100" w:afterAutospacing="1"/>
        <w:ind w:left="720"/>
        <w:jc w:val="both"/>
        <w:outlineLvl w:val="2"/>
        <w:rPr>
          <w:rFonts w:asciiTheme="minorHAnsi" w:eastAsiaTheme="minorEastAsia" w:hAnsiTheme="minorHAnsi" w:cstheme="minorHAnsi"/>
          <w:sz w:val="22"/>
          <w:szCs w:val="22"/>
          <w:lang w:val="ka-GE"/>
        </w:rPr>
      </w:pPr>
      <w:r w:rsidRPr="00B66E4C">
        <w:rPr>
          <w:rFonts w:asciiTheme="minorHAnsi" w:eastAsiaTheme="minorEastAsia" w:hAnsiTheme="minorHAnsi" w:cstheme="minorHAnsi"/>
          <w:sz w:val="22"/>
          <w:szCs w:val="22"/>
          <w:lang w:val="ka-GE"/>
        </w:rPr>
        <w:t>აგროეკოლოგია ერთდროულად  მეცნიერება, პრაქტიკა და სოციალური მოძრაობა</w:t>
      </w:r>
      <w:r w:rsidR="009455DD" w:rsidRPr="00B66E4C">
        <w:rPr>
          <w:rFonts w:asciiTheme="minorHAnsi" w:eastAsiaTheme="minorEastAsia" w:hAnsiTheme="minorHAnsi" w:cstheme="minorHAnsi"/>
          <w:sz w:val="22"/>
          <w:szCs w:val="22"/>
          <w:lang w:val="ka-GE"/>
        </w:rPr>
        <w:t>ა</w:t>
      </w:r>
      <w:r w:rsidRPr="00B66E4C">
        <w:rPr>
          <w:rFonts w:asciiTheme="minorHAnsi" w:eastAsiaTheme="minorEastAsia" w:hAnsiTheme="minorHAnsi" w:cstheme="minorHAnsi"/>
          <w:sz w:val="22"/>
          <w:szCs w:val="22"/>
          <w:lang w:val="ka-GE"/>
        </w:rPr>
        <w:t xml:space="preserve">. იგი ეყრდნობა სამართლიანობისა და უფლებების ზოგად ჩარჩოს, ხელს უწყობს თანამონაწილეობით პროცესებს და მოიცავს მთლიან სასურსათო სისტემას - ნიადაგიდან სურსათის მიწოდების ჯაჭვში ჩართული ადამიანების სოციალურ ურთიერთობებამდე. </w:t>
      </w:r>
    </w:p>
    <w:p w14:paraId="120FD99E" w14:textId="4534287F" w:rsidR="00BB75CF" w:rsidRPr="00B66E4C" w:rsidRDefault="00BB75CF" w:rsidP="00B66E4C">
      <w:pPr>
        <w:spacing w:before="100" w:beforeAutospacing="1" w:after="100" w:afterAutospacing="1"/>
        <w:ind w:left="720"/>
        <w:jc w:val="both"/>
        <w:outlineLvl w:val="2"/>
        <w:rPr>
          <w:rFonts w:asciiTheme="minorHAnsi" w:hAnsiTheme="minorHAnsi" w:cstheme="minorHAnsi"/>
          <w:i/>
          <w:color w:val="806000" w:themeColor="accent4" w:themeShade="80"/>
          <w:sz w:val="22"/>
          <w:szCs w:val="22"/>
          <w:lang w:val="ka-GE"/>
        </w:rPr>
      </w:pPr>
      <w:r w:rsidRPr="00B66E4C">
        <w:rPr>
          <w:rFonts w:asciiTheme="minorHAnsi" w:eastAsiaTheme="minorEastAsia" w:hAnsiTheme="minorHAnsi" w:cstheme="minorHAnsi"/>
          <w:sz w:val="22"/>
          <w:szCs w:val="22"/>
          <w:lang w:val="ka-GE"/>
        </w:rPr>
        <w:t>აგროეკოლოგიური პრაქტიკა ეფუძნება ბიომრავალფეროვნებას</w:t>
      </w:r>
      <w:r w:rsidR="00921573" w:rsidRPr="00B66E4C">
        <w:rPr>
          <w:rFonts w:asciiTheme="minorHAnsi" w:eastAsiaTheme="minorEastAsia" w:hAnsiTheme="minorHAnsi" w:cstheme="minorHAnsi"/>
          <w:sz w:val="22"/>
          <w:szCs w:val="22"/>
          <w:lang w:val="ka-GE"/>
        </w:rPr>
        <w:t xml:space="preserve">, </w:t>
      </w:r>
      <w:r w:rsidRPr="00B66E4C">
        <w:rPr>
          <w:rFonts w:asciiTheme="minorHAnsi" w:eastAsiaTheme="minorEastAsia" w:hAnsiTheme="minorHAnsi" w:cstheme="minorHAnsi"/>
          <w:sz w:val="22"/>
          <w:szCs w:val="22"/>
          <w:lang w:val="ka-GE"/>
        </w:rPr>
        <w:t xml:space="preserve">მცენარეებს, ცხოველებს, ადამიანებსა და გარემოს შორის ჰარმონიულ ურთიერთქმედებას, ბუნებრივ ციკლებს, ნიადაგის ნაყოფიერებას, ადგილობრივი განახლებადი რესურსების მდგრად გამოყენებას, ნარჩენების მინიმიზაციას, გარე რესურსების შეზღუდვას, ფერმერთა </w:t>
      </w:r>
      <w:r w:rsidR="00921573" w:rsidRPr="00B66E4C">
        <w:rPr>
          <w:rFonts w:asciiTheme="minorHAnsi" w:eastAsiaTheme="minorEastAsia" w:hAnsiTheme="minorHAnsi" w:cstheme="minorHAnsi"/>
          <w:sz w:val="22"/>
          <w:szCs w:val="22"/>
          <w:lang w:val="ka-GE"/>
        </w:rPr>
        <w:t xml:space="preserve">ტრადიციულ </w:t>
      </w:r>
      <w:r w:rsidRPr="00B66E4C">
        <w:rPr>
          <w:rFonts w:asciiTheme="minorHAnsi" w:eastAsiaTheme="minorEastAsia" w:hAnsiTheme="minorHAnsi" w:cstheme="minorHAnsi"/>
          <w:sz w:val="22"/>
          <w:szCs w:val="22"/>
          <w:lang w:val="ka-GE"/>
        </w:rPr>
        <w:t>ცოდნას</w:t>
      </w:r>
      <w:r w:rsidR="00921573" w:rsidRPr="00B66E4C">
        <w:rPr>
          <w:rFonts w:asciiTheme="minorHAnsi" w:eastAsiaTheme="minorEastAsia" w:hAnsiTheme="minorHAnsi" w:cstheme="minorHAnsi"/>
          <w:sz w:val="22"/>
          <w:szCs w:val="22"/>
          <w:lang w:val="ka-GE"/>
        </w:rPr>
        <w:t xml:space="preserve"> და ინოვაციებს, თანამედროვე მიდგომებსა და გარემოსდაცვით პრინციპებს </w:t>
      </w:r>
      <w:r w:rsidRPr="00B66E4C">
        <w:rPr>
          <w:rFonts w:asciiTheme="minorHAnsi" w:eastAsiaTheme="minorEastAsia" w:hAnsiTheme="minorHAnsi" w:cstheme="minorHAnsi"/>
          <w:sz w:val="22"/>
          <w:szCs w:val="22"/>
          <w:lang w:val="ka-GE"/>
        </w:rPr>
        <w:t>ეკოსისტემ</w:t>
      </w:r>
      <w:r w:rsidR="00EE7E8C" w:rsidRPr="00B66E4C">
        <w:rPr>
          <w:rFonts w:asciiTheme="minorHAnsi" w:eastAsiaTheme="minorEastAsia" w:hAnsiTheme="minorHAnsi" w:cstheme="minorHAnsi"/>
          <w:sz w:val="22"/>
          <w:szCs w:val="22"/>
          <w:lang w:val="ka-GE"/>
        </w:rPr>
        <w:t>ების</w:t>
      </w:r>
      <w:r w:rsidRPr="00B66E4C">
        <w:rPr>
          <w:rFonts w:asciiTheme="minorHAnsi" w:eastAsiaTheme="minorEastAsia" w:hAnsiTheme="minorHAnsi" w:cstheme="minorHAnsi"/>
          <w:sz w:val="22"/>
          <w:szCs w:val="22"/>
          <w:lang w:val="ka-GE"/>
        </w:rPr>
        <w:t xml:space="preserve"> მდგრადობის უზრუნველსაყოფად. </w:t>
      </w:r>
      <w:r w:rsidR="009455DD" w:rsidRPr="00B66E4C">
        <w:rPr>
          <w:rFonts w:asciiTheme="minorHAnsi" w:eastAsiaTheme="minorEastAsia" w:hAnsiTheme="minorHAnsi" w:cstheme="minorHAnsi"/>
          <w:sz w:val="22"/>
          <w:szCs w:val="22"/>
          <w:lang w:val="ka-GE"/>
        </w:rPr>
        <w:t>აგროეკოლოგია</w:t>
      </w:r>
      <w:r w:rsidRPr="00B66E4C">
        <w:rPr>
          <w:rFonts w:asciiTheme="minorHAnsi" w:eastAsiaTheme="minorEastAsia" w:hAnsiTheme="minorHAnsi" w:cstheme="minorHAnsi"/>
          <w:sz w:val="22"/>
          <w:szCs w:val="22"/>
          <w:lang w:val="ka-GE"/>
        </w:rPr>
        <w:t xml:space="preserve"> ასევე  გვეხმარება კლიმატის ცვლილებ</w:t>
      </w:r>
      <w:r w:rsidR="009455DD" w:rsidRPr="00B66E4C">
        <w:rPr>
          <w:rFonts w:asciiTheme="minorHAnsi" w:eastAsiaTheme="minorEastAsia" w:hAnsiTheme="minorHAnsi" w:cstheme="minorHAnsi"/>
          <w:sz w:val="22"/>
          <w:szCs w:val="22"/>
          <w:lang w:val="ka-GE"/>
        </w:rPr>
        <w:t xml:space="preserve">ებით გამოწვეულ პროცესებთან </w:t>
      </w:r>
      <w:r w:rsidRPr="00B66E4C">
        <w:rPr>
          <w:rFonts w:asciiTheme="minorHAnsi" w:eastAsiaTheme="minorEastAsia" w:hAnsiTheme="minorHAnsi" w:cstheme="minorHAnsi"/>
          <w:sz w:val="22"/>
          <w:szCs w:val="22"/>
          <w:lang w:val="ka-GE"/>
        </w:rPr>
        <w:t xml:space="preserve"> ადაპტაციასა და მ</w:t>
      </w:r>
      <w:r w:rsidR="009455DD" w:rsidRPr="00B66E4C">
        <w:rPr>
          <w:rFonts w:asciiTheme="minorHAnsi" w:eastAsiaTheme="minorEastAsia" w:hAnsiTheme="minorHAnsi" w:cstheme="minorHAnsi"/>
          <w:sz w:val="22"/>
          <w:szCs w:val="22"/>
          <w:lang w:val="ka-GE"/>
        </w:rPr>
        <w:t>ათი</w:t>
      </w:r>
      <w:r w:rsidRPr="00B66E4C">
        <w:rPr>
          <w:rFonts w:asciiTheme="minorHAnsi" w:eastAsiaTheme="minorEastAsia" w:hAnsiTheme="minorHAnsi" w:cstheme="minorHAnsi"/>
          <w:sz w:val="22"/>
          <w:szCs w:val="22"/>
          <w:lang w:val="ka-GE"/>
        </w:rPr>
        <w:t xml:space="preserve"> უარყოფითი გავლენის შემცირებაში.</w:t>
      </w:r>
      <w:r w:rsidR="00921573" w:rsidRPr="00B66E4C">
        <w:rPr>
          <w:rFonts w:asciiTheme="minorHAnsi" w:eastAsiaTheme="minorEastAsia" w:hAnsiTheme="minorHAnsi" w:cstheme="minorHAnsi"/>
          <w:sz w:val="22"/>
          <w:szCs w:val="22"/>
          <w:lang w:val="ka-GE"/>
        </w:rPr>
        <w:t xml:space="preserve"> აგროეკოლოგია ფერმერს აძლევს შესაძლებლობას შექმნას მდგრადი მეურნეობა, ხოლო მომხმარებელს </w:t>
      </w:r>
      <w:r w:rsidR="009455DD" w:rsidRPr="00B66E4C">
        <w:rPr>
          <w:rFonts w:asciiTheme="minorHAnsi" w:eastAsiaTheme="minorEastAsia" w:hAnsiTheme="minorHAnsi" w:cstheme="minorHAnsi"/>
          <w:sz w:val="22"/>
          <w:szCs w:val="22"/>
          <w:lang w:val="ka-GE"/>
        </w:rPr>
        <w:t>-</w:t>
      </w:r>
      <w:r w:rsidR="00921573" w:rsidRPr="00B66E4C">
        <w:rPr>
          <w:rFonts w:asciiTheme="minorHAnsi" w:eastAsiaTheme="minorEastAsia" w:hAnsiTheme="minorHAnsi" w:cstheme="minorHAnsi"/>
          <w:sz w:val="22"/>
          <w:szCs w:val="22"/>
          <w:lang w:val="ka-GE"/>
        </w:rPr>
        <w:t xml:space="preserve">მიიღოს სუფთა და ჯანსაღი პროდუქტი. </w:t>
      </w:r>
    </w:p>
    <w:p w14:paraId="6C27465B" w14:textId="7D025BBC" w:rsidR="006E4458" w:rsidRPr="00B66E4C" w:rsidRDefault="00BB75CF" w:rsidP="00B66E4C">
      <w:pPr>
        <w:spacing w:before="100" w:beforeAutospacing="1" w:after="100" w:afterAutospacing="1"/>
        <w:ind w:left="720"/>
        <w:jc w:val="both"/>
        <w:outlineLvl w:val="2"/>
        <w:rPr>
          <w:rFonts w:asciiTheme="minorHAnsi" w:eastAsiaTheme="minorEastAsia" w:hAnsiTheme="minorHAnsi" w:cstheme="minorHAnsi"/>
          <w:sz w:val="22"/>
          <w:szCs w:val="22"/>
          <w:lang w:val="ka-GE"/>
        </w:rPr>
      </w:pPr>
      <w:r w:rsidRPr="00B66E4C">
        <w:rPr>
          <w:rFonts w:asciiTheme="minorHAnsi" w:eastAsiaTheme="minorEastAsia" w:hAnsiTheme="minorHAnsi" w:cstheme="minorHAnsi"/>
          <w:sz w:val="22"/>
          <w:szCs w:val="22"/>
          <w:lang w:val="ka-GE"/>
        </w:rPr>
        <w:t xml:space="preserve">წინამდებარე დოკუმენტი ადგენს მოთხოვნებს „ელკანას“ წევრი აგროეკოლოგიური მეურნეობებისათვის და წარმოადგენს ამ მეურნეობების მიერ წარმოებული </w:t>
      </w:r>
      <w:r w:rsidR="00F74AE5" w:rsidRPr="00B66E4C">
        <w:rPr>
          <w:rFonts w:asciiTheme="minorHAnsi" w:eastAsiaTheme="minorEastAsia" w:hAnsiTheme="minorHAnsi" w:cstheme="minorHAnsi"/>
          <w:sz w:val="22"/>
          <w:szCs w:val="22"/>
          <w:lang w:val="ka-GE"/>
        </w:rPr>
        <w:t>სურსათის</w:t>
      </w:r>
      <w:r w:rsidR="00927DF7" w:rsidRPr="00B66E4C">
        <w:rPr>
          <w:rFonts w:asciiTheme="minorHAnsi" w:eastAsiaTheme="minorEastAsia" w:hAnsiTheme="minorHAnsi" w:cstheme="minorHAnsi"/>
          <w:sz w:val="22"/>
          <w:szCs w:val="22"/>
          <w:lang w:val="ka-GE"/>
        </w:rPr>
        <w:t>, ცხოველთა საკვების, სათესლე და გასამრავლებელი მასალის</w:t>
      </w:r>
      <w:r w:rsidR="00F86C0C" w:rsidRPr="00B66E4C">
        <w:rPr>
          <w:rFonts w:asciiTheme="minorHAnsi" w:eastAsiaTheme="minorEastAsia" w:hAnsiTheme="minorHAnsi" w:cstheme="minorHAnsi"/>
          <w:sz w:val="22"/>
          <w:szCs w:val="22"/>
          <w:lang w:val="ka-GE"/>
        </w:rPr>
        <w:t>თვის</w:t>
      </w:r>
      <w:r w:rsidR="00F74AE5" w:rsidRPr="00B66E4C">
        <w:rPr>
          <w:rFonts w:asciiTheme="minorHAnsi" w:eastAsiaTheme="minorEastAsia" w:hAnsiTheme="minorHAnsi" w:cstheme="minorHAnsi"/>
          <w:sz w:val="22"/>
          <w:szCs w:val="22"/>
          <w:lang w:val="ka-GE"/>
        </w:rPr>
        <w:t xml:space="preserve"> </w:t>
      </w:r>
      <w:r w:rsidRPr="00B66E4C">
        <w:rPr>
          <w:rFonts w:asciiTheme="minorHAnsi" w:eastAsiaTheme="minorEastAsia" w:hAnsiTheme="minorHAnsi" w:cstheme="minorHAnsi"/>
          <w:sz w:val="22"/>
          <w:szCs w:val="22"/>
          <w:lang w:val="ka-GE"/>
        </w:rPr>
        <w:t xml:space="preserve">„ელკანას“ </w:t>
      </w:r>
      <w:r w:rsidR="000C655D" w:rsidRPr="00B66E4C">
        <w:rPr>
          <w:rFonts w:asciiTheme="minorHAnsi" w:eastAsiaTheme="minorEastAsia" w:hAnsiTheme="minorHAnsi" w:cstheme="minorHAnsi"/>
          <w:sz w:val="22"/>
          <w:szCs w:val="22"/>
          <w:lang w:val="ka-GE"/>
        </w:rPr>
        <w:t xml:space="preserve">კერძო ხარისხის ნიშნის - </w:t>
      </w:r>
      <w:r w:rsidRPr="00B66E4C">
        <w:rPr>
          <w:rFonts w:asciiTheme="minorHAnsi" w:eastAsiaTheme="minorEastAsia" w:hAnsiTheme="minorHAnsi" w:cstheme="minorHAnsi"/>
          <w:sz w:val="22"/>
          <w:szCs w:val="22"/>
          <w:lang w:val="ka-GE"/>
        </w:rPr>
        <w:t>აგროეკოლოგიური ნიშნის მინიჭების საფუძველს.</w:t>
      </w:r>
      <w:r w:rsidR="00F74AE5" w:rsidRPr="00AF7EF5">
        <w:rPr>
          <w:rFonts w:asciiTheme="minorHAnsi" w:eastAsiaTheme="minorEastAsia" w:hAnsiTheme="minorHAnsi" w:cstheme="minorHAnsi"/>
          <w:sz w:val="22"/>
          <w:szCs w:val="22"/>
          <w:vertAlign w:val="superscript"/>
          <w:lang w:val="ka-GE"/>
        </w:rPr>
        <w:footnoteReference w:id="1"/>
      </w:r>
      <w:r w:rsidR="007F42F5" w:rsidRPr="00AF7EF5">
        <w:rPr>
          <w:rFonts w:asciiTheme="minorHAnsi" w:eastAsiaTheme="minorEastAsia" w:hAnsiTheme="minorHAnsi" w:cstheme="minorHAnsi"/>
          <w:sz w:val="22"/>
          <w:szCs w:val="22"/>
          <w:vertAlign w:val="superscript"/>
          <w:lang w:val="ka-GE"/>
        </w:rPr>
        <w:t xml:space="preserve"> </w:t>
      </w:r>
      <w:r w:rsidR="007F42F5" w:rsidRPr="00B66E4C">
        <w:rPr>
          <w:rFonts w:asciiTheme="minorHAnsi" w:eastAsiaTheme="minorEastAsia" w:hAnsiTheme="minorHAnsi" w:cstheme="minorHAnsi"/>
          <w:sz w:val="22"/>
          <w:szCs w:val="22"/>
          <w:lang w:val="ka-GE"/>
        </w:rPr>
        <w:t xml:space="preserve"> </w:t>
      </w:r>
    </w:p>
    <w:p w14:paraId="442281EA" w14:textId="1EF1CD11" w:rsidR="006E4458" w:rsidRPr="00B66E4C" w:rsidRDefault="00CA4791" w:rsidP="00B66E4C">
      <w:pPr>
        <w:spacing w:before="100" w:beforeAutospacing="1" w:after="100" w:afterAutospacing="1"/>
        <w:ind w:left="720"/>
        <w:jc w:val="both"/>
        <w:outlineLvl w:val="2"/>
        <w:rPr>
          <w:rFonts w:asciiTheme="minorHAnsi" w:eastAsiaTheme="minorEastAsia" w:hAnsiTheme="minorHAnsi" w:cstheme="minorHAnsi"/>
          <w:sz w:val="22"/>
          <w:szCs w:val="22"/>
          <w:lang w:val="ka-GE"/>
        </w:rPr>
      </w:pPr>
      <w:r w:rsidRPr="00B66E4C">
        <w:rPr>
          <w:rFonts w:asciiTheme="minorHAnsi" w:eastAsiaTheme="minorEastAsia" w:hAnsiTheme="minorHAnsi" w:cstheme="minorHAnsi"/>
          <w:sz w:val="22"/>
          <w:szCs w:val="22"/>
          <w:lang w:val="ka-GE"/>
        </w:rPr>
        <w:t>დოკუ</w:t>
      </w:r>
      <w:r w:rsidR="006E4458" w:rsidRPr="00B66E4C">
        <w:rPr>
          <w:rFonts w:asciiTheme="minorHAnsi" w:eastAsiaTheme="minorEastAsia" w:hAnsiTheme="minorHAnsi" w:cstheme="minorHAnsi"/>
          <w:sz w:val="22"/>
          <w:szCs w:val="22"/>
          <w:lang w:val="ka-GE"/>
        </w:rPr>
        <w:t>მ</w:t>
      </w:r>
      <w:r w:rsidRPr="00B66E4C">
        <w:rPr>
          <w:rFonts w:asciiTheme="minorHAnsi" w:eastAsiaTheme="minorEastAsia" w:hAnsiTheme="minorHAnsi" w:cstheme="minorHAnsi"/>
          <w:sz w:val="22"/>
          <w:szCs w:val="22"/>
          <w:lang w:val="ka-GE"/>
        </w:rPr>
        <w:t>ენტის შექმნისას ვიხელმძღვანელ</w:t>
      </w:r>
      <w:r w:rsidR="009455DD" w:rsidRPr="00B66E4C">
        <w:rPr>
          <w:rFonts w:asciiTheme="minorHAnsi" w:eastAsiaTheme="minorEastAsia" w:hAnsiTheme="minorHAnsi" w:cstheme="minorHAnsi"/>
          <w:sz w:val="22"/>
          <w:szCs w:val="22"/>
          <w:lang w:val="ka-GE"/>
        </w:rPr>
        <w:t>ე</w:t>
      </w:r>
      <w:r w:rsidRPr="00B66E4C">
        <w:rPr>
          <w:rFonts w:asciiTheme="minorHAnsi" w:eastAsiaTheme="minorEastAsia" w:hAnsiTheme="minorHAnsi" w:cstheme="minorHAnsi"/>
          <w:sz w:val="22"/>
          <w:szCs w:val="22"/>
          <w:lang w:val="ka-GE"/>
        </w:rPr>
        <w:t xml:space="preserve">თ ისეთი საერთაშორისო და </w:t>
      </w:r>
      <w:r w:rsidR="00BD0AEF" w:rsidRPr="00B66E4C">
        <w:rPr>
          <w:rFonts w:asciiTheme="minorHAnsi" w:eastAsiaTheme="minorEastAsia" w:hAnsiTheme="minorHAnsi" w:cstheme="minorHAnsi"/>
          <w:sz w:val="22"/>
          <w:szCs w:val="22"/>
          <w:lang w:val="ka-GE"/>
        </w:rPr>
        <w:t xml:space="preserve">ქართული საკანონმდებლო </w:t>
      </w:r>
      <w:r w:rsidRPr="00B66E4C">
        <w:rPr>
          <w:rFonts w:asciiTheme="minorHAnsi" w:eastAsiaTheme="minorEastAsia" w:hAnsiTheme="minorHAnsi" w:cstheme="minorHAnsi"/>
          <w:sz w:val="22"/>
          <w:szCs w:val="22"/>
          <w:lang w:val="ka-GE"/>
        </w:rPr>
        <w:t xml:space="preserve">დოკუმენტებით, როგორიცაა </w:t>
      </w:r>
      <w:r w:rsidR="006E4458" w:rsidRPr="00B66E4C">
        <w:rPr>
          <w:rFonts w:asciiTheme="minorHAnsi" w:eastAsiaTheme="minorEastAsia" w:hAnsiTheme="minorHAnsi" w:cstheme="minorHAnsi"/>
          <w:sz w:val="22"/>
          <w:szCs w:val="22"/>
          <w:lang w:val="ka-GE"/>
        </w:rPr>
        <w:t>საქართველოში ამჟამ</w:t>
      </w:r>
      <w:r w:rsidR="00927DF7" w:rsidRPr="00B66E4C">
        <w:rPr>
          <w:rFonts w:asciiTheme="minorHAnsi" w:eastAsiaTheme="minorEastAsia" w:hAnsiTheme="minorHAnsi" w:cstheme="minorHAnsi"/>
          <w:sz w:val="22"/>
          <w:szCs w:val="22"/>
          <w:lang w:val="ka-GE"/>
        </w:rPr>
        <w:t>ა</w:t>
      </w:r>
      <w:r w:rsidR="006E4458" w:rsidRPr="00B66E4C">
        <w:rPr>
          <w:rFonts w:asciiTheme="minorHAnsi" w:eastAsiaTheme="minorEastAsia" w:hAnsiTheme="minorHAnsi" w:cstheme="minorHAnsi"/>
          <w:sz w:val="22"/>
          <w:szCs w:val="22"/>
          <w:lang w:val="ka-GE"/>
        </w:rPr>
        <w:t>დ მოქმედი ბიოწარმოების მარეგულირებელი აქტი -  მთავრობის დადგენილება №198 „ბიოწარმოების შესახებ“, რომლის ზოგიერთ</w:t>
      </w:r>
      <w:r w:rsidR="009455DD" w:rsidRPr="00B66E4C">
        <w:rPr>
          <w:rFonts w:asciiTheme="minorHAnsi" w:eastAsiaTheme="minorEastAsia" w:hAnsiTheme="minorHAnsi" w:cstheme="minorHAnsi"/>
          <w:sz w:val="22"/>
          <w:szCs w:val="22"/>
          <w:lang w:val="ka-GE"/>
        </w:rPr>
        <w:t>ი</w:t>
      </w:r>
      <w:r w:rsidR="006E4458" w:rsidRPr="00B66E4C">
        <w:rPr>
          <w:rFonts w:asciiTheme="minorHAnsi" w:eastAsiaTheme="minorEastAsia" w:hAnsiTheme="minorHAnsi" w:cstheme="minorHAnsi"/>
          <w:sz w:val="22"/>
          <w:szCs w:val="22"/>
          <w:lang w:val="ka-GE"/>
        </w:rPr>
        <w:t xml:space="preserve"> დანართ</w:t>
      </w:r>
      <w:r w:rsidR="009455DD" w:rsidRPr="00B66E4C">
        <w:rPr>
          <w:rFonts w:asciiTheme="minorHAnsi" w:eastAsiaTheme="minorEastAsia" w:hAnsiTheme="minorHAnsi" w:cstheme="minorHAnsi"/>
          <w:sz w:val="22"/>
          <w:szCs w:val="22"/>
          <w:lang w:val="ka-GE"/>
        </w:rPr>
        <w:t>ი</w:t>
      </w:r>
      <w:r w:rsidR="006E4458" w:rsidRPr="00B66E4C">
        <w:rPr>
          <w:rFonts w:asciiTheme="minorHAnsi" w:eastAsiaTheme="minorEastAsia" w:hAnsiTheme="minorHAnsi" w:cstheme="minorHAnsi"/>
          <w:sz w:val="22"/>
          <w:szCs w:val="22"/>
          <w:lang w:val="ka-GE"/>
        </w:rPr>
        <w:t xml:space="preserve">ც </w:t>
      </w:r>
      <w:r w:rsidR="00A8742A" w:rsidRPr="00B66E4C">
        <w:rPr>
          <w:rFonts w:asciiTheme="minorHAnsi" w:eastAsiaTheme="minorEastAsia" w:hAnsiTheme="minorHAnsi" w:cstheme="minorHAnsi"/>
          <w:sz w:val="22"/>
          <w:szCs w:val="22"/>
          <w:lang w:val="ka-GE"/>
        </w:rPr>
        <w:t xml:space="preserve">უცვლელადაა </w:t>
      </w:r>
      <w:r w:rsidR="006E4458" w:rsidRPr="00B66E4C">
        <w:rPr>
          <w:rFonts w:asciiTheme="minorHAnsi" w:eastAsiaTheme="minorEastAsia" w:hAnsiTheme="minorHAnsi" w:cstheme="minorHAnsi"/>
          <w:sz w:val="22"/>
          <w:szCs w:val="22"/>
          <w:lang w:val="ka-GE"/>
        </w:rPr>
        <w:t xml:space="preserve"> </w:t>
      </w:r>
      <w:r w:rsidR="00A8742A" w:rsidRPr="00B66E4C">
        <w:rPr>
          <w:rFonts w:asciiTheme="minorHAnsi" w:eastAsiaTheme="minorEastAsia" w:hAnsiTheme="minorHAnsi" w:cstheme="minorHAnsi"/>
          <w:sz w:val="22"/>
          <w:szCs w:val="22"/>
          <w:lang w:val="ka-GE"/>
        </w:rPr>
        <w:t xml:space="preserve">შეტანილი </w:t>
      </w:r>
      <w:r w:rsidR="006E4458" w:rsidRPr="00B66E4C">
        <w:rPr>
          <w:rFonts w:asciiTheme="minorHAnsi" w:eastAsiaTheme="minorEastAsia" w:hAnsiTheme="minorHAnsi" w:cstheme="minorHAnsi"/>
          <w:sz w:val="22"/>
          <w:szCs w:val="22"/>
          <w:lang w:val="ka-GE"/>
        </w:rPr>
        <w:t xml:space="preserve"> </w:t>
      </w:r>
      <w:r w:rsidR="00A8742A" w:rsidRPr="00B66E4C">
        <w:rPr>
          <w:rFonts w:asciiTheme="minorHAnsi" w:eastAsiaTheme="minorEastAsia" w:hAnsiTheme="minorHAnsi" w:cstheme="minorHAnsi"/>
          <w:sz w:val="22"/>
          <w:szCs w:val="22"/>
          <w:lang w:val="ka-GE"/>
        </w:rPr>
        <w:t xml:space="preserve">ამ </w:t>
      </w:r>
      <w:r w:rsidR="006E4458" w:rsidRPr="00B66E4C">
        <w:rPr>
          <w:rFonts w:asciiTheme="minorHAnsi" w:eastAsiaTheme="minorEastAsia" w:hAnsiTheme="minorHAnsi" w:cstheme="minorHAnsi"/>
          <w:sz w:val="22"/>
          <w:szCs w:val="22"/>
          <w:lang w:val="ka-GE"/>
        </w:rPr>
        <w:t>დოკუმენტ</w:t>
      </w:r>
      <w:r w:rsidR="00A8742A" w:rsidRPr="00B66E4C">
        <w:rPr>
          <w:rFonts w:asciiTheme="minorHAnsi" w:eastAsiaTheme="minorEastAsia" w:hAnsiTheme="minorHAnsi" w:cstheme="minorHAnsi"/>
          <w:sz w:val="22"/>
          <w:szCs w:val="22"/>
          <w:lang w:val="ka-GE"/>
        </w:rPr>
        <w:t>შ</w:t>
      </w:r>
      <w:r w:rsidR="006E4458" w:rsidRPr="00B66E4C">
        <w:rPr>
          <w:rFonts w:asciiTheme="minorHAnsi" w:eastAsiaTheme="minorEastAsia" w:hAnsiTheme="minorHAnsi" w:cstheme="minorHAnsi"/>
          <w:sz w:val="22"/>
          <w:szCs w:val="22"/>
          <w:lang w:val="ka-GE"/>
        </w:rPr>
        <w:t>ი, ასევე 2018 წლის ევრორეგულაციით (EU) No 2018/848 - ორგანული წარმოების</w:t>
      </w:r>
      <w:r w:rsidR="00A8742A" w:rsidRPr="00B66E4C">
        <w:rPr>
          <w:rFonts w:asciiTheme="minorHAnsi" w:eastAsiaTheme="minorEastAsia" w:hAnsiTheme="minorHAnsi" w:cstheme="minorHAnsi"/>
          <w:sz w:val="22"/>
          <w:szCs w:val="22"/>
          <w:lang w:val="ka-GE"/>
        </w:rPr>
        <w:t>ა</w:t>
      </w:r>
      <w:r w:rsidR="006E4458" w:rsidRPr="00B66E4C">
        <w:rPr>
          <w:rFonts w:asciiTheme="minorHAnsi" w:eastAsiaTheme="minorEastAsia" w:hAnsiTheme="minorHAnsi" w:cstheme="minorHAnsi"/>
          <w:sz w:val="22"/>
          <w:szCs w:val="22"/>
          <w:lang w:val="ka-GE"/>
        </w:rPr>
        <w:t xml:space="preserve"> და ორგანული პროდუქტის ეტიკეტირების შესახებ, FairTrade </w:t>
      </w:r>
      <w:r w:rsidR="00687AB7" w:rsidRPr="00B66E4C">
        <w:rPr>
          <w:rFonts w:asciiTheme="minorHAnsi" w:eastAsiaTheme="minorEastAsia" w:hAnsiTheme="minorHAnsi" w:cstheme="minorHAnsi"/>
          <w:sz w:val="22"/>
          <w:szCs w:val="22"/>
          <w:lang w:val="ka-GE"/>
        </w:rPr>
        <w:t>სტანდარტებით და სხვა</w:t>
      </w:r>
      <w:r w:rsidR="000C655D" w:rsidRPr="00AF7EF5">
        <w:rPr>
          <w:rFonts w:eastAsiaTheme="minorEastAsia"/>
          <w:vertAlign w:val="superscript"/>
        </w:rPr>
        <w:footnoteReference w:id="2"/>
      </w:r>
      <w:r w:rsidR="00017A79" w:rsidRPr="00B66E4C">
        <w:rPr>
          <w:rFonts w:asciiTheme="minorHAnsi" w:eastAsiaTheme="minorEastAsia" w:hAnsiTheme="minorHAnsi" w:cstheme="minorHAnsi"/>
          <w:sz w:val="22"/>
          <w:szCs w:val="22"/>
          <w:lang w:val="ka-GE"/>
        </w:rPr>
        <w:t xml:space="preserve">, </w:t>
      </w:r>
      <w:r w:rsidR="00687AB7" w:rsidRPr="00B66E4C">
        <w:rPr>
          <w:rFonts w:asciiTheme="minorHAnsi" w:eastAsiaTheme="minorEastAsia" w:hAnsiTheme="minorHAnsi" w:cstheme="minorHAnsi"/>
          <w:sz w:val="22"/>
          <w:szCs w:val="22"/>
          <w:lang w:val="ka-GE"/>
        </w:rPr>
        <w:t xml:space="preserve">რომელთა შინაარსიც ჩვენ მიერ დაგროვილ </w:t>
      </w:r>
      <w:r w:rsidR="00A8742A" w:rsidRPr="00B66E4C">
        <w:rPr>
          <w:rFonts w:asciiTheme="minorHAnsi" w:eastAsiaTheme="minorEastAsia" w:hAnsiTheme="minorHAnsi" w:cstheme="minorHAnsi"/>
          <w:sz w:val="22"/>
          <w:szCs w:val="22"/>
          <w:lang w:val="ka-GE"/>
        </w:rPr>
        <w:t xml:space="preserve">მრავალწლიან </w:t>
      </w:r>
      <w:r w:rsidR="00687AB7" w:rsidRPr="00B66E4C">
        <w:rPr>
          <w:rFonts w:asciiTheme="minorHAnsi" w:eastAsiaTheme="minorEastAsia" w:hAnsiTheme="minorHAnsi" w:cstheme="minorHAnsi"/>
          <w:sz w:val="22"/>
          <w:szCs w:val="22"/>
          <w:lang w:val="ka-GE"/>
        </w:rPr>
        <w:t>გამოცდილებას, ადგილობრივ კონტექსტს და</w:t>
      </w:r>
      <w:r w:rsidR="00017A79" w:rsidRPr="00B66E4C">
        <w:rPr>
          <w:rFonts w:asciiTheme="minorHAnsi" w:eastAsiaTheme="minorEastAsia" w:hAnsiTheme="minorHAnsi" w:cstheme="minorHAnsi"/>
          <w:sz w:val="22"/>
          <w:szCs w:val="22"/>
          <w:lang w:val="ka-GE"/>
        </w:rPr>
        <w:t xml:space="preserve"> ამ დოკუმენტის მიზნებს მივუსადაგეთ.</w:t>
      </w:r>
      <w:r w:rsidR="00687AB7" w:rsidRPr="00B66E4C">
        <w:rPr>
          <w:rFonts w:asciiTheme="minorHAnsi" w:eastAsiaTheme="minorEastAsia" w:hAnsiTheme="minorHAnsi" w:cstheme="minorHAnsi"/>
          <w:sz w:val="22"/>
          <w:szCs w:val="22"/>
          <w:lang w:val="ka-GE"/>
        </w:rPr>
        <w:t xml:space="preserve"> </w:t>
      </w:r>
    </w:p>
    <w:p w14:paraId="5BFBDCB6" w14:textId="3D54C16B" w:rsidR="00CA4791" w:rsidRPr="00B66E4C" w:rsidRDefault="00CA4791" w:rsidP="00B66E4C">
      <w:pPr>
        <w:spacing w:before="100" w:beforeAutospacing="1" w:after="100" w:afterAutospacing="1"/>
        <w:ind w:left="720"/>
        <w:jc w:val="both"/>
        <w:outlineLvl w:val="2"/>
        <w:rPr>
          <w:rFonts w:asciiTheme="minorHAnsi" w:eastAsiaTheme="minorEastAsia" w:hAnsiTheme="minorHAnsi" w:cstheme="minorHAnsi"/>
          <w:sz w:val="22"/>
          <w:szCs w:val="22"/>
          <w:lang w:val="ka-GE"/>
        </w:rPr>
      </w:pPr>
      <w:r w:rsidRPr="00B66E4C">
        <w:rPr>
          <w:rFonts w:asciiTheme="minorHAnsi" w:eastAsiaTheme="minorEastAsia" w:hAnsiTheme="minorHAnsi" w:cstheme="minorHAnsi"/>
          <w:sz w:val="22"/>
          <w:szCs w:val="22"/>
          <w:lang w:val="ka-GE"/>
        </w:rPr>
        <w:t>„ელკანას“</w:t>
      </w:r>
      <w:r w:rsidR="00A8742A" w:rsidRPr="00B66E4C">
        <w:rPr>
          <w:rFonts w:asciiTheme="minorHAnsi" w:eastAsiaTheme="minorEastAsia" w:hAnsiTheme="minorHAnsi" w:cstheme="minorHAnsi"/>
          <w:sz w:val="22"/>
          <w:szCs w:val="22"/>
          <w:lang w:val="ka-GE"/>
        </w:rPr>
        <w:t xml:space="preserve"> </w:t>
      </w:r>
      <w:r w:rsidRPr="00B66E4C">
        <w:rPr>
          <w:rFonts w:asciiTheme="minorHAnsi" w:eastAsiaTheme="minorEastAsia" w:hAnsiTheme="minorHAnsi" w:cstheme="minorHAnsi"/>
          <w:sz w:val="22"/>
          <w:szCs w:val="22"/>
          <w:lang w:val="ka-GE"/>
        </w:rPr>
        <w:t xml:space="preserve">აგროეკოლოგიური ნიშანი არ ანაცვლებს აკრედიტებული სერტიფიცირების ორგანოს მიერ გაცემულ ბიოსერტიფიკატს. </w:t>
      </w:r>
      <w:r w:rsidR="00017A79" w:rsidRPr="00B66E4C">
        <w:rPr>
          <w:rFonts w:asciiTheme="minorHAnsi" w:eastAsiaTheme="minorEastAsia" w:hAnsiTheme="minorHAnsi" w:cstheme="minorHAnsi"/>
          <w:sz w:val="22"/>
          <w:szCs w:val="22"/>
          <w:lang w:val="ka-GE"/>
        </w:rPr>
        <w:t>ამასთან, გარკვეული გამონაკლისების გარდა</w:t>
      </w:r>
      <w:r w:rsidR="000C655D" w:rsidRPr="00B66E4C">
        <w:rPr>
          <w:rFonts w:asciiTheme="minorHAnsi" w:eastAsiaTheme="minorEastAsia" w:hAnsiTheme="minorHAnsi" w:cstheme="minorHAnsi"/>
          <w:sz w:val="22"/>
          <w:szCs w:val="22"/>
          <w:lang w:val="ka-GE"/>
        </w:rPr>
        <w:t xml:space="preserve">, </w:t>
      </w:r>
      <w:r w:rsidR="00017A79" w:rsidRPr="00B66E4C">
        <w:rPr>
          <w:rFonts w:asciiTheme="minorHAnsi" w:eastAsiaTheme="minorEastAsia" w:hAnsiTheme="minorHAnsi" w:cstheme="minorHAnsi"/>
          <w:sz w:val="22"/>
          <w:szCs w:val="22"/>
          <w:lang w:val="ka-GE"/>
        </w:rPr>
        <w:t>რომლებიც მოიცავს კონვერსიის პერიოდებთან, ცხოვე</w:t>
      </w:r>
      <w:r w:rsidR="000C655D" w:rsidRPr="00B66E4C">
        <w:rPr>
          <w:rFonts w:asciiTheme="minorHAnsi" w:eastAsiaTheme="minorEastAsia" w:hAnsiTheme="minorHAnsi" w:cstheme="minorHAnsi"/>
          <w:sz w:val="22"/>
          <w:szCs w:val="22"/>
          <w:lang w:val="ka-GE"/>
        </w:rPr>
        <w:t>ლ</w:t>
      </w:r>
      <w:r w:rsidR="00017A79" w:rsidRPr="00B66E4C">
        <w:rPr>
          <w:rFonts w:asciiTheme="minorHAnsi" w:eastAsiaTheme="minorEastAsia" w:hAnsiTheme="minorHAnsi" w:cstheme="minorHAnsi"/>
          <w:sz w:val="22"/>
          <w:szCs w:val="22"/>
          <w:lang w:val="ka-GE"/>
        </w:rPr>
        <w:t>თა კვებასთან და სერტიფიცირებასთან დაკავშირებულ საკითხებს, მოთხოვნები „ელკანას“ აგროეკოლოგიური პროდუქტების მიმართ დიდწილად შეესაბამება ბიოწარმოების შესახებ ქართულ და ევროპულ კანონმდებლობას</w:t>
      </w:r>
      <w:r w:rsidR="000C655D" w:rsidRPr="00B66E4C">
        <w:rPr>
          <w:rFonts w:asciiTheme="minorHAnsi" w:eastAsiaTheme="minorEastAsia" w:hAnsiTheme="minorHAnsi" w:cstheme="minorHAnsi"/>
          <w:sz w:val="22"/>
          <w:szCs w:val="22"/>
          <w:lang w:val="ka-GE"/>
        </w:rPr>
        <w:t>; შესაბამისად</w:t>
      </w:r>
      <w:r w:rsidR="001E6468" w:rsidRPr="00B66E4C">
        <w:rPr>
          <w:rFonts w:asciiTheme="minorHAnsi" w:eastAsiaTheme="minorEastAsia" w:hAnsiTheme="minorHAnsi" w:cstheme="minorHAnsi"/>
          <w:sz w:val="22"/>
          <w:szCs w:val="22"/>
          <w:lang w:val="ka-GE"/>
        </w:rPr>
        <w:t>,</w:t>
      </w:r>
      <w:r w:rsidR="000C655D" w:rsidRPr="00B66E4C">
        <w:rPr>
          <w:rFonts w:asciiTheme="minorHAnsi" w:eastAsiaTheme="minorEastAsia" w:hAnsiTheme="minorHAnsi" w:cstheme="minorHAnsi"/>
          <w:sz w:val="22"/>
          <w:szCs w:val="22"/>
          <w:lang w:val="ka-GE"/>
        </w:rPr>
        <w:t xml:space="preserve"> აგროეკოლოგიური </w:t>
      </w:r>
      <w:r w:rsidR="00017A79" w:rsidRPr="00B66E4C">
        <w:rPr>
          <w:rFonts w:asciiTheme="minorHAnsi" w:eastAsiaTheme="minorEastAsia" w:hAnsiTheme="minorHAnsi" w:cstheme="minorHAnsi"/>
          <w:sz w:val="22"/>
          <w:szCs w:val="22"/>
          <w:lang w:val="ka-GE"/>
        </w:rPr>
        <w:lastRenderedPageBreak/>
        <w:t>ნიშნის ფლობა დაინტერესებულ პირებს მნიშვნელოვნ</w:t>
      </w:r>
      <w:r w:rsidR="00A8742A" w:rsidRPr="00B66E4C">
        <w:rPr>
          <w:rFonts w:asciiTheme="minorHAnsi" w:eastAsiaTheme="minorEastAsia" w:hAnsiTheme="minorHAnsi" w:cstheme="minorHAnsi"/>
          <w:sz w:val="22"/>
          <w:szCs w:val="22"/>
          <w:lang w:val="ka-GE"/>
        </w:rPr>
        <w:t>ა</w:t>
      </w:r>
      <w:r w:rsidR="00017A79" w:rsidRPr="00B66E4C">
        <w:rPr>
          <w:rFonts w:asciiTheme="minorHAnsi" w:eastAsiaTheme="minorEastAsia" w:hAnsiTheme="minorHAnsi" w:cstheme="minorHAnsi"/>
          <w:sz w:val="22"/>
          <w:szCs w:val="22"/>
          <w:lang w:val="ka-GE"/>
        </w:rPr>
        <w:t xml:space="preserve">დ გაუიოლებს </w:t>
      </w:r>
      <w:r w:rsidR="000C655D" w:rsidRPr="00B66E4C">
        <w:rPr>
          <w:rFonts w:asciiTheme="minorHAnsi" w:eastAsiaTheme="minorEastAsia" w:hAnsiTheme="minorHAnsi" w:cstheme="minorHAnsi"/>
          <w:sz w:val="22"/>
          <w:szCs w:val="22"/>
          <w:lang w:val="ka-GE"/>
        </w:rPr>
        <w:t xml:space="preserve">საერთაშორისოდ აღიარებული </w:t>
      </w:r>
      <w:r w:rsidR="00017A79" w:rsidRPr="00B66E4C">
        <w:rPr>
          <w:rFonts w:asciiTheme="minorHAnsi" w:eastAsiaTheme="minorEastAsia" w:hAnsiTheme="minorHAnsi" w:cstheme="minorHAnsi"/>
          <w:sz w:val="22"/>
          <w:szCs w:val="22"/>
          <w:lang w:val="ka-GE"/>
        </w:rPr>
        <w:t xml:space="preserve">ბიოსერტიფიკატის მოპოვებას.  </w:t>
      </w:r>
    </w:p>
    <w:p w14:paraId="4E80AD6E" w14:textId="77777777" w:rsidR="000127B9" w:rsidRPr="00B66E4C" w:rsidRDefault="000127B9" w:rsidP="00F0217B">
      <w:pPr>
        <w:pStyle w:val="ListParagraph"/>
        <w:spacing w:line="276" w:lineRule="auto"/>
        <w:ind w:left="1440" w:hanging="720"/>
        <w:jc w:val="center"/>
        <w:outlineLvl w:val="1"/>
        <w:rPr>
          <w:rFonts w:ascii="Calibri" w:hAnsi="Calibri" w:cs="Calibri"/>
          <w:b/>
          <w:bCs/>
          <w:color w:val="1F497D"/>
          <w:sz w:val="22"/>
          <w:szCs w:val="22"/>
          <w:shd w:val="clear" w:color="auto" w:fill="FFFFFF"/>
          <w:lang w:val="ka-GE"/>
        </w:rPr>
      </w:pPr>
    </w:p>
    <w:p w14:paraId="398A414F" w14:textId="77777777" w:rsidR="000127B9" w:rsidRPr="00B66E4C" w:rsidRDefault="007031FC" w:rsidP="00F0217B">
      <w:pPr>
        <w:pStyle w:val="ListParagraph"/>
        <w:numPr>
          <w:ilvl w:val="0"/>
          <w:numId w:val="3"/>
        </w:numPr>
        <w:spacing w:line="276" w:lineRule="auto"/>
        <w:ind w:left="1440" w:hanging="720"/>
        <w:outlineLvl w:val="1"/>
        <w:rPr>
          <w:rFonts w:ascii="Calibri" w:hAnsi="Calibri" w:cs="Calibri"/>
          <w:b/>
          <w:bCs/>
          <w:color w:val="1F497D"/>
          <w:szCs w:val="22"/>
          <w:shd w:val="clear" w:color="auto" w:fill="FFFFFF"/>
          <w:lang w:val="ka-GE"/>
        </w:rPr>
      </w:pPr>
      <w:r w:rsidRPr="00B66E4C">
        <w:rPr>
          <w:rFonts w:ascii="Calibri" w:hAnsi="Calibri" w:cs="Calibri"/>
          <w:b/>
          <w:bCs/>
          <w:color w:val="1F497D"/>
          <w:szCs w:val="22"/>
          <w:shd w:val="clear" w:color="auto" w:fill="FFFFFF"/>
          <w:lang w:val="ka-GE"/>
        </w:rPr>
        <w:t>ზოგადი მოთხოვნები</w:t>
      </w:r>
    </w:p>
    <w:p w14:paraId="07F84034" w14:textId="77777777" w:rsidR="000127B9" w:rsidRPr="00B66E4C" w:rsidRDefault="000127B9" w:rsidP="00F0217B">
      <w:pPr>
        <w:pStyle w:val="ListParagraph"/>
        <w:spacing w:line="276" w:lineRule="auto"/>
        <w:ind w:left="1440" w:hanging="720"/>
        <w:jc w:val="center"/>
        <w:outlineLvl w:val="1"/>
        <w:rPr>
          <w:rFonts w:ascii="Calibri" w:hAnsi="Calibri" w:cs="Calibri"/>
          <w:b/>
          <w:bCs/>
          <w:color w:val="1F497D"/>
          <w:sz w:val="22"/>
          <w:szCs w:val="22"/>
          <w:shd w:val="clear" w:color="auto" w:fill="FFFFFF"/>
          <w:lang w:val="ka-GE"/>
        </w:rPr>
      </w:pPr>
    </w:p>
    <w:p w14:paraId="7202D910" w14:textId="200E7D35" w:rsidR="00823586" w:rsidRPr="00B66E4C" w:rsidRDefault="00A8742A" w:rsidP="00F0217B">
      <w:pPr>
        <w:pStyle w:val="NoSpacing"/>
        <w:numPr>
          <w:ilvl w:val="1"/>
          <w:numId w:val="4"/>
        </w:numPr>
        <w:tabs>
          <w:tab w:val="left" w:pos="1080"/>
        </w:tabs>
        <w:spacing w:line="276" w:lineRule="auto"/>
        <w:ind w:left="1440" w:hanging="720"/>
        <w:jc w:val="both"/>
        <w:rPr>
          <w:rFonts w:cstheme="minorHAnsi"/>
          <w:lang w:val="ka-GE"/>
        </w:rPr>
      </w:pPr>
      <w:r w:rsidRPr="00B66E4C">
        <w:rPr>
          <w:rFonts w:cstheme="minorHAnsi"/>
          <w:lang w:val="ka-GE"/>
        </w:rPr>
        <w:t xml:space="preserve"> </w:t>
      </w:r>
      <w:r w:rsidR="002C4F30">
        <w:rPr>
          <w:rFonts w:cstheme="minorHAnsi"/>
          <w:lang w:val="ka-GE"/>
        </w:rPr>
        <w:tab/>
      </w:r>
      <w:r w:rsidR="00823586" w:rsidRPr="00B66E4C">
        <w:rPr>
          <w:rFonts w:cstheme="minorHAnsi"/>
          <w:lang w:val="ka-GE"/>
        </w:rPr>
        <w:t>აგროეკოლოგიური მეურნეობა</w:t>
      </w:r>
      <w:r w:rsidR="007F42F5" w:rsidRPr="00B66E4C">
        <w:rPr>
          <w:rFonts w:cstheme="minorHAnsi"/>
          <w:lang w:val="ka-GE"/>
        </w:rPr>
        <w:t xml:space="preserve"> უნდა ეფუძნებოდეს </w:t>
      </w:r>
      <w:r w:rsidR="00506EC0" w:rsidRPr="00B66E4C">
        <w:rPr>
          <w:rFonts w:cstheme="minorHAnsi"/>
          <w:lang w:val="ka-GE"/>
        </w:rPr>
        <w:t xml:space="preserve">ბუნებრივ </w:t>
      </w:r>
      <w:r w:rsidR="007F42F5" w:rsidRPr="00B66E4C">
        <w:rPr>
          <w:rFonts w:cstheme="minorHAnsi"/>
          <w:lang w:val="ka-GE"/>
        </w:rPr>
        <w:t>ციკლებს,</w:t>
      </w:r>
      <w:r w:rsidR="00823586" w:rsidRPr="00B66E4C">
        <w:rPr>
          <w:rFonts w:cstheme="minorHAnsi"/>
          <w:lang w:val="ka-GE"/>
        </w:rPr>
        <w:t xml:space="preserve"> ხელს უნდა უწყობდეს გარემოსდაცვით მდგრადობას და ბუნებრივი ეკოსისტემების შენარჩუნებას;</w:t>
      </w:r>
    </w:p>
    <w:p w14:paraId="44BDEAC2" w14:textId="77743833" w:rsidR="00E84BD1" w:rsidRPr="00B66E4C" w:rsidRDefault="00A8742A" w:rsidP="00F0217B">
      <w:pPr>
        <w:pStyle w:val="NoSpacing"/>
        <w:numPr>
          <w:ilvl w:val="1"/>
          <w:numId w:val="4"/>
        </w:numPr>
        <w:tabs>
          <w:tab w:val="left" w:pos="1080"/>
        </w:tabs>
        <w:spacing w:line="276" w:lineRule="auto"/>
        <w:ind w:left="1440" w:hanging="720"/>
        <w:jc w:val="both"/>
        <w:rPr>
          <w:rFonts w:cstheme="minorHAnsi"/>
          <w:lang w:val="ka-GE"/>
        </w:rPr>
      </w:pPr>
      <w:r w:rsidRPr="00B66E4C">
        <w:rPr>
          <w:rFonts w:cstheme="minorHAnsi"/>
          <w:lang w:val="ka-GE"/>
        </w:rPr>
        <w:t xml:space="preserve"> </w:t>
      </w:r>
      <w:r w:rsidR="002C4F30">
        <w:rPr>
          <w:rFonts w:cstheme="minorHAnsi"/>
          <w:lang w:val="ka-GE"/>
        </w:rPr>
        <w:tab/>
      </w:r>
      <w:r w:rsidR="00E84BD1" w:rsidRPr="00B66E4C">
        <w:rPr>
          <w:rFonts w:cstheme="minorHAnsi"/>
          <w:lang w:val="ka-GE"/>
        </w:rPr>
        <w:t>აგროეკოლ</w:t>
      </w:r>
      <w:r w:rsidRPr="00B66E4C">
        <w:rPr>
          <w:rFonts w:cstheme="minorHAnsi"/>
          <w:lang w:val="ka-GE"/>
        </w:rPr>
        <w:t>ო</w:t>
      </w:r>
      <w:r w:rsidR="00E84BD1" w:rsidRPr="00B66E4C">
        <w:rPr>
          <w:rFonts w:cstheme="minorHAnsi"/>
          <w:lang w:val="ka-GE"/>
        </w:rPr>
        <w:t xml:space="preserve">გიურ მეურნეობაში სამეურნეო პრაქტიკა უნდა დაიგეგმოს იმგვარად, რომ მაქსიმალურად შემცირდეს როგორც მავნე </w:t>
      </w:r>
      <w:r w:rsidR="00B24431" w:rsidRPr="00B66E4C">
        <w:rPr>
          <w:rFonts w:cstheme="minorHAnsi"/>
          <w:lang w:val="ka-GE"/>
        </w:rPr>
        <w:t>სათბური</w:t>
      </w:r>
      <w:r w:rsidR="00927DF7" w:rsidRPr="00B66E4C">
        <w:rPr>
          <w:rFonts w:cstheme="minorHAnsi"/>
          <w:lang w:val="ka-GE"/>
        </w:rPr>
        <w:t>ს</w:t>
      </w:r>
      <w:r w:rsidR="00B24431" w:rsidRPr="00B66E4C">
        <w:rPr>
          <w:rFonts w:cstheme="minorHAnsi"/>
          <w:lang w:val="ka-GE"/>
        </w:rPr>
        <w:t xml:space="preserve"> </w:t>
      </w:r>
      <w:r w:rsidR="00927DF7" w:rsidRPr="00B66E4C">
        <w:rPr>
          <w:rFonts w:cstheme="minorHAnsi"/>
          <w:lang w:val="ka-GE"/>
        </w:rPr>
        <w:t xml:space="preserve">აირების </w:t>
      </w:r>
      <w:r w:rsidR="00E84BD1" w:rsidRPr="00B66E4C">
        <w:rPr>
          <w:rFonts w:cstheme="minorHAnsi"/>
          <w:lang w:val="ka-GE"/>
        </w:rPr>
        <w:t>გამოფრქვევა (მაგ., ნიადაგის მინიმალური დამუშავებით, სავარგულების გადაწვაზე უარის თქმით და სხვ.), ისე მეურნეობა გახდეს შეძლებისდაგვარად მდგრადი კლიმატის ცვლილების შესაძლო მავნე ზეგავლენის მიმართ (მაგ., შესაბამისიადგილობრივი ან ადგილობრივად ადაპტირებული ჯიშების შერჩევა, ბიომრავალფეროვნების დაცვა, ქარსაფარი და ნაპირსამაგრი ზოლების არსებობა და სხვა);</w:t>
      </w:r>
    </w:p>
    <w:p w14:paraId="56C7594F" w14:textId="252D73A3" w:rsidR="00350EB4" w:rsidRPr="00B66E4C" w:rsidRDefault="00A8742A" w:rsidP="00F0217B">
      <w:pPr>
        <w:pStyle w:val="NoSpacing"/>
        <w:numPr>
          <w:ilvl w:val="1"/>
          <w:numId w:val="4"/>
        </w:numPr>
        <w:tabs>
          <w:tab w:val="left" w:pos="1080"/>
        </w:tabs>
        <w:spacing w:line="276" w:lineRule="auto"/>
        <w:ind w:left="1440" w:hanging="720"/>
        <w:jc w:val="both"/>
        <w:rPr>
          <w:rFonts w:cstheme="minorHAnsi"/>
          <w:lang w:val="ka-GE"/>
        </w:rPr>
      </w:pPr>
      <w:r w:rsidRPr="00B66E4C">
        <w:rPr>
          <w:rFonts w:eastAsia="Times New Roman" w:cstheme="minorHAnsi"/>
          <w:lang w:val="ka-GE"/>
        </w:rPr>
        <w:t xml:space="preserve"> </w:t>
      </w:r>
      <w:r w:rsidR="002C4F30">
        <w:rPr>
          <w:rFonts w:eastAsia="Times New Roman" w:cstheme="minorHAnsi"/>
          <w:lang w:val="ka-GE"/>
        </w:rPr>
        <w:tab/>
      </w:r>
      <w:r w:rsidR="007F42F5" w:rsidRPr="00B66E4C">
        <w:rPr>
          <w:rFonts w:eastAsia="Times New Roman" w:cstheme="minorHAnsi"/>
          <w:lang w:val="ka-GE"/>
        </w:rPr>
        <w:t xml:space="preserve">მეურნე უნდა ზრუნავდეს </w:t>
      </w:r>
      <w:r w:rsidR="00350EB4" w:rsidRPr="00B66E4C">
        <w:rPr>
          <w:rFonts w:eastAsia="Times New Roman" w:cstheme="minorHAnsi"/>
          <w:lang w:val="ka-GE"/>
        </w:rPr>
        <w:t>მცენარეთა და ცხოველთა ბიომრავალფეროვნების, მათ შორის</w:t>
      </w:r>
      <w:r w:rsidRPr="00B66E4C">
        <w:rPr>
          <w:rFonts w:eastAsia="Times New Roman" w:cstheme="minorHAnsi"/>
          <w:lang w:val="ka-GE"/>
        </w:rPr>
        <w:t xml:space="preserve"> -</w:t>
      </w:r>
      <w:r w:rsidR="00350EB4" w:rsidRPr="00B66E4C">
        <w:rPr>
          <w:rFonts w:eastAsia="Times New Roman" w:cstheme="minorHAnsi"/>
          <w:lang w:val="ka-GE"/>
        </w:rPr>
        <w:t xml:space="preserve"> </w:t>
      </w:r>
      <w:r w:rsidR="00350EB4" w:rsidRPr="00B66E4C">
        <w:rPr>
          <w:rFonts w:eastAsia="Times New Roman" w:cstheme="minorHAnsi"/>
          <w:bCs/>
          <w:lang w:val="ka-GE"/>
        </w:rPr>
        <w:t>გენეტიკური მრავალფეროვნების შენარჩუნება</w:t>
      </w:r>
      <w:r w:rsidR="007F42F5" w:rsidRPr="00B66E4C">
        <w:rPr>
          <w:rFonts w:eastAsia="Times New Roman" w:cstheme="minorHAnsi"/>
          <w:bCs/>
          <w:lang w:val="ka-GE"/>
        </w:rPr>
        <w:t>სა</w:t>
      </w:r>
      <w:r w:rsidR="00350EB4" w:rsidRPr="00B66E4C">
        <w:rPr>
          <w:rFonts w:eastAsia="Times New Roman" w:cstheme="minorHAnsi"/>
          <w:bCs/>
          <w:lang w:val="ka-GE"/>
        </w:rPr>
        <w:t xml:space="preserve"> და განვითარება</w:t>
      </w:r>
      <w:r w:rsidR="007F42F5" w:rsidRPr="00B66E4C">
        <w:rPr>
          <w:rFonts w:eastAsia="Times New Roman" w:cstheme="minorHAnsi"/>
          <w:bCs/>
          <w:lang w:val="ka-GE"/>
        </w:rPr>
        <w:t>ზე;</w:t>
      </w:r>
    </w:p>
    <w:p w14:paraId="139DBFA1" w14:textId="5BBA0B35" w:rsidR="00A91A66" w:rsidRPr="00B66E4C" w:rsidRDefault="00A8742A" w:rsidP="00F0217B">
      <w:pPr>
        <w:pStyle w:val="NoSpacing"/>
        <w:numPr>
          <w:ilvl w:val="1"/>
          <w:numId w:val="4"/>
        </w:numPr>
        <w:tabs>
          <w:tab w:val="left" w:pos="1080"/>
        </w:tabs>
        <w:spacing w:line="276" w:lineRule="auto"/>
        <w:ind w:left="1440" w:hanging="720"/>
        <w:jc w:val="both"/>
        <w:rPr>
          <w:rFonts w:cstheme="minorHAnsi"/>
          <w:lang w:val="ka-GE"/>
        </w:rPr>
      </w:pPr>
      <w:r w:rsidRPr="00B66E4C">
        <w:rPr>
          <w:rFonts w:cstheme="minorHAnsi"/>
          <w:lang w:val="ka-GE"/>
        </w:rPr>
        <w:t xml:space="preserve"> </w:t>
      </w:r>
      <w:r w:rsidR="002C4F30">
        <w:rPr>
          <w:rFonts w:cstheme="minorHAnsi"/>
          <w:lang w:val="ka-GE"/>
        </w:rPr>
        <w:tab/>
      </w:r>
      <w:r w:rsidR="00A91A66" w:rsidRPr="00B66E4C">
        <w:rPr>
          <w:rFonts w:cstheme="minorHAnsi"/>
          <w:lang w:val="ka-GE"/>
        </w:rPr>
        <w:t>მეურნეობებმა</w:t>
      </w:r>
      <w:r w:rsidRPr="00B66E4C">
        <w:rPr>
          <w:rFonts w:cstheme="minorHAnsi"/>
          <w:lang w:val="ka-GE"/>
        </w:rPr>
        <w:t>,</w:t>
      </w:r>
      <w:r w:rsidR="00A91A66" w:rsidRPr="00B66E4C">
        <w:rPr>
          <w:rFonts w:cstheme="minorHAnsi"/>
          <w:lang w:val="ka-GE"/>
        </w:rPr>
        <w:t xml:space="preserve"> რომლებიც მდებარეობენ დაცულ</w:t>
      </w:r>
      <w:r w:rsidR="00E37689" w:rsidRPr="00B66E4C">
        <w:rPr>
          <w:rFonts w:cstheme="minorHAnsi"/>
          <w:lang w:val="ka-GE"/>
        </w:rPr>
        <w:t>ი</w:t>
      </w:r>
      <w:r w:rsidR="00A91A66" w:rsidRPr="00B66E4C">
        <w:rPr>
          <w:rFonts w:cstheme="minorHAnsi"/>
          <w:lang w:val="ka-GE"/>
        </w:rPr>
        <w:t xml:space="preserve"> ტერიტორიებ</w:t>
      </w:r>
      <w:r w:rsidR="00E37689" w:rsidRPr="00B66E4C">
        <w:rPr>
          <w:rFonts w:cstheme="minorHAnsi"/>
          <w:lang w:val="ka-GE"/>
        </w:rPr>
        <w:t>ის</w:t>
      </w:r>
      <w:r w:rsidR="00A91A66" w:rsidRPr="00B66E4C">
        <w:rPr>
          <w:rFonts w:cstheme="minorHAnsi"/>
          <w:lang w:val="ka-GE"/>
        </w:rPr>
        <w:t xml:space="preserve"> ტრადიციული გამოყენების ზონებში</w:t>
      </w:r>
      <w:r w:rsidRPr="00B66E4C">
        <w:rPr>
          <w:rFonts w:cstheme="minorHAnsi"/>
          <w:lang w:val="ka-GE"/>
        </w:rPr>
        <w:t>,</w:t>
      </w:r>
      <w:r w:rsidR="00A91A66" w:rsidRPr="00B66E4C">
        <w:rPr>
          <w:rFonts w:cstheme="minorHAnsi"/>
          <w:lang w:val="ka-GE"/>
        </w:rPr>
        <w:t xml:space="preserve"> უნდა დაიცვან საქართველოს კანონმდებლობითა და დაცული ტერიტორიების მენეჯმენტის გეგმებით განსაზღვრული მოთხოვნები</w:t>
      </w:r>
      <w:r w:rsidR="00823586" w:rsidRPr="00B66E4C">
        <w:rPr>
          <w:rFonts w:cstheme="minorHAnsi"/>
          <w:lang w:val="ka-GE"/>
        </w:rPr>
        <w:t>;</w:t>
      </w:r>
    </w:p>
    <w:p w14:paraId="2653E167" w14:textId="1044AB2B" w:rsidR="00A91A66" w:rsidRPr="00B66E4C" w:rsidRDefault="0010157C" w:rsidP="00F0217B">
      <w:pPr>
        <w:pStyle w:val="NoSpacing"/>
        <w:numPr>
          <w:ilvl w:val="1"/>
          <w:numId w:val="4"/>
        </w:numPr>
        <w:tabs>
          <w:tab w:val="left" w:pos="1080"/>
        </w:tabs>
        <w:spacing w:line="276" w:lineRule="auto"/>
        <w:ind w:left="1440" w:hanging="720"/>
        <w:jc w:val="both"/>
        <w:rPr>
          <w:rFonts w:cstheme="minorHAnsi"/>
          <w:lang w:val="ka-GE"/>
        </w:rPr>
      </w:pPr>
      <w:r w:rsidRPr="00B66E4C">
        <w:rPr>
          <w:rFonts w:cstheme="minorHAnsi"/>
          <w:lang w:val="ka-GE"/>
        </w:rPr>
        <w:t xml:space="preserve"> </w:t>
      </w:r>
      <w:r w:rsidR="002C4F30">
        <w:rPr>
          <w:rFonts w:cstheme="minorHAnsi"/>
          <w:lang w:val="ka-GE"/>
        </w:rPr>
        <w:tab/>
      </w:r>
      <w:r w:rsidR="00A91A66" w:rsidRPr="00B66E4C">
        <w:rPr>
          <w:rFonts w:cstheme="minorHAnsi"/>
          <w:lang w:val="ka-GE"/>
        </w:rPr>
        <w:t>მეურნემ უნდა უზრუნველყოს ბუნებრივი ეკოსისტემების შენარჩუნება და აღდგენა იმ ტერიტორიებზე, რომლებიც შე</w:t>
      </w:r>
      <w:r w:rsidRPr="00B66E4C">
        <w:rPr>
          <w:rFonts w:cstheme="minorHAnsi"/>
          <w:lang w:val="ka-GE"/>
        </w:rPr>
        <w:t>უ</w:t>
      </w:r>
      <w:r w:rsidR="00A91A66" w:rsidRPr="00B66E4C">
        <w:rPr>
          <w:rFonts w:cstheme="minorHAnsi"/>
          <w:lang w:val="ka-GE"/>
        </w:rPr>
        <w:t>ფერ</w:t>
      </w:r>
      <w:r w:rsidRPr="00B66E4C">
        <w:rPr>
          <w:rFonts w:cstheme="minorHAnsi"/>
          <w:lang w:val="ka-GE"/>
        </w:rPr>
        <w:t>ებელია</w:t>
      </w:r>
      <w:r w:rsidR="00A91A66" w:rsidRPr="00B66E4C">
        <w:rPr>
          <w:rFonts w:cstheme="minorHAnsi"/>
          <w:lang w:val="ka-GE"/>
        </w:rPr>
        <w:t xml:space="preserve"> სასოფლო-სამეურნეო წარმოებისათვის ან წარმოადგენს წყლის აუზებისა და წყალშემკრებების მიმდებარე ზონას</w:t>
      </w:r>
      <w:r w:rsidRPr="00B66E4C">
        <w:rPr>
          <w:rFonts w:cstheme="minorHAnsi"/>
          <w:lang w:val="ka-GE"/>
        </w:rPr>
        <w:t>,</w:t>
      </w:r>
      <w:r w:rsidR="00A91A66" w:rsidRPr="00B66E4C">
        <w:rPr>
          <w:rFonts w:cstheme="minorHAnsi"/>
          <w:lang w:val="ka-GE"/>
        </w:rPr>
        <w:t xml:space="preserve"> ან აქვს მაღალი კონსერვაციული ღირებულება</w:t>
      </w:r>
      <w:r w:rsidR="00823586" w:rsidRPr="00B66E4C">
        <w:rPr>
          <w:rFonts w:cstheme="minorHAnsi"/>
          <w:lang w:val="ka-GE"/>
        </w:rPr>
        <w:t>;</w:t>
      </w:r>
    </w:p>
    <w:p w14:paraId="5C3B342A" w14:textId="739AF96B" w:rsidR="00350EB4" w:rsidRPr="00B66E4C" w:rsidRDefault="0010157C" w:rsidP="00B66E4C">
      <w:pPr>
        <w:pStyle w:val="NoSpacing"/>
        <w:numPr>
          <w:ilvl w:val="1"/>
          <w:numId w:val="4"/>
        </w:numPr>
        <w:tabs>
          <w:tab w:val="left" w:pos="1080"/>
        </w:tabs>
        <w:spacing w:line="276" w:lineRule="auto"/>
        <w:ind w:left="1440" w:hanging="720"/>
        <w:jc w:val="both"/>
        <w:rPr>
          <w:rFonts w:cstheme="minorHAnsi"/>
          <w:lang w:val="ka-GE"/>
        </w:rPr>
      </w:pPr>
      <w:r w:rsidRPr="00B66E4C">
        <w:rPr>
          <w:rFonts w:cstheme="minorHAnsi"/>
          <w:lang w:val="ka-GE"/>
        </w:rPr>
        <w:t xml:space="preserve"> </w:t>
      </w:r>
      <w:r w:rsidR="002C4F30">
        <w:rPr>
          <w:rFonts w:cstheme="minorHAnsi"/>
          <w:lang w:val="ka-GE"/>
        </w:rPr>
        <w:tab/>
      </w:r>
      <w:r w:rsidR="00350EB4" w:rsidRPr="00B66E4C">
        <w:rPr>
          <w:rFonts w:cstheme="minorHAnsi"/>
          <w:lang w:val="ka-GE"/>
        </w:rPr>
        <w:t xml:space="preserve">მეურნეობაში დაუშვებელია </w:t>
      </w:r>
      <w:r w:rsidR="00E84BD1" w:rsidRPr="00B66E4C">
        <w:rPr>
          <w:rFonts w:cstheme="minorHAnsi"/>
          <w:lang w:val="ka-GE"/>
        </w:rPr>
        <w:t xml:space="preserve">საქართველოსათვის </w:t>
      </w:r>
      <w:r w:rsidR="00350EB4" w:rsidRPr="00B66E4C">
        <w:rPr>
          <w:rFonts w:cstheme="minorHAnsi"/>
          <w:lang w:val="ka-GE"/>
        </w:rPr>
        <w:t xml:space="preserve">უცხო ინვაზიური სახეობების შემოყვანა და გამრავლება. შემოჭრილი ინვაზიური სახეობების მართვა </w:t>
      </w:r>
      <w:r w:rsidRPr="00B66E4C">
        <w:rPr>
          <w:rFonts w:cstheme="minorHAnsi"/>
          <w:lang w:val="ka-GE"/>
        </w:rPr>
        <w:t>აუცილებელია</w:t>
      </w:r>
      <w:r w:rsidR="00350EB4" w:rsidRPr="00B66E4C">
        <w:rPr>
          <w:rFonts w:cstheme="minorHAnsi"/>
          <w:lang w:val="ka-GE"/>
        </w:rPr>
        <w:t xml:space="preserve"> საქართველოს კანონმდებლობის მოთხოვნების შესაბამისად;</w:t>
      </w:r>
    </w:p>
    <w:p w14:paraId="12A35EFD" w14:textId="6B35FB79" w:rsidR="00823586" w:rsidRPr="00B66E4C" w:rsidRDefault="0010157C" w:rsidP="00F0217B">
      <w:pPr>
        <w:pStyle w:val="NoSpacing"/>
        <w:numPr>
          <w:ilvl w:val="1"/>
          <w:numId w:val="4"/>
        </w:numPr>
        <w:tabs>
          <w:tab w:val="left" w:pos="1080"/>
        </w:tabs>
        <w:spacing w:line="276" w:lineRule="auto"/>
        <w:ind w:left="1440" w:hanging="720"/>
        <w:jc w:val="both"/>
        <w:rPr>
          <w:rFonts w:cstheme="minorHAnsi"/>
          <w:lang w:val="ka-GE"/>
        </w:rPr>
      </w:pPr>
      <w:r w:rsidRPr="00B66E4C">
        <w:rPr>
          <w:rFonts w:cstheme="minorHAnsi"/>
          <w:lang w:val="ka-GE"/>
        </w:rPr>
        <w:t xml:space="preserve"> </w:t>
      </w:r>
      <w:r w:rsidR="002C4F30">
        <w:rPr>
          <w:rFonts w:cstheme="minorHAnsi"/>
          <w:lang w:val="ka-GE"/>
        </w:rPr>
        <w:tab/>
      </w:r>
      <w:r w:rsidR="00823586" w:rsidRPr="00B66E4C">
        <w:rPr>
          <w:rFonts w:cstheme="minorHAnsi"/>
          <w:lang w:val="ka-GE"/>
        </w:rPr>
        <w:t xml:space="preserve">ტრადიციული პროდუქტების წარმოებისას დაცული უნდა იყოს გეოგრაფიული აღნიშვნების სპეციფიკაციები; </w:t>
      </w:r>
    </w:p>
    <w:p w14:paraId="1048CB35" w14:textId="10FD4EEA" w:rsidR="005B14C8" w:rsidRPr="00B66E4C" w:rsidRDefault="0010157C" w:rsidP="00F0217B">
      <w:pPr>
        <w:pStyle w:val="NoSpacing"/>
        <w:numPr>
          <w:ilvl w:val="1"/>
          <w:numId w:val="4"/>
        </w:numPr>
        <w:tabs>
          <w:tab w:val="left" w:pos="1080"/>
        </w:tabs>
        <w:spacing w:line="276" w:lineRule="auto"/>
        <w:ind w:left="1440" w:hanging="720"/>
        <w:jc w:val="both"/>
        <w:rPr>
          <w:rFonts w:cstheme="minorHAnsi"/>
          <w:lang w:val="ka-GE"/>
        </w:rPr>
      </w:pPr>
      <w:r w:rsidRPr="00B66E4C">
        <w:rPr>
          <w:rFonts w:cstheme="minorHAnsi"/>
          <w:lang w:val="ka-GE"/>
        </w:rPr>
        <w:t xml:space="preserve"> </w:t>
      </w:r>
      <w:r w:rsidR="002C4F30">
        <w:rPr>
          <w:rFonts w:cstheme="minorHAnsi"/>
          <w:lang w:val="ka-GE"/>
        </w:rPr>
        <w:tab/>
      </w:r>
      <w:r w:rsidR="00823586" w:rsidRPr="00B66E4C">
        <w:rPr>
          <w:rFonts w:cstheme="minorHAnsi"/>
          <w:lang w:val="ka-GE"/>
        </w:rPr>
        <w:t>მეურნეობის მიმდებარე</w:t>
      </w:r>
      <w:r w:rsidR="005B14C8" w:rsidRPr="00B66E4C">
        <w:rPr>
          <w:rFonts w:cstheme="minorHAnsi"/>
          <w:lang w:val="ka-GE"/>
        </w:rPr>
        <w:t xml:space="preserve"> ობიექტებიდან ქიმიური დაბინძურების თავიდან აცილება უნდა მოხდეს </w:t>
      </w:r>
      <w:r w:rsidR="00823586" w:rsidRPr="00B66E4C">
        <w:rPr>
          <w:rFonts w:cstheme="minorHAnsi"/>
          <w:lang w:val="ka-GE"/>
        </w:rPr>
        <w:t xml:space="preserve">მეურნეობის კონვერსიის გეგმით განსაზღვრული </w:t>
      </w:r>
      <w:r w:rsidR="005B14C8" w:rsidRPr="00B66E4C">
        <w:rPr>
          <w:rFonts w:cstheme="minorHAnsi"/>
          <w:lang w:val="ka-GE"/>
        </w:rPr>
        <w:t xml:space="preserve">ბუფერული ზონების </w:t>
      </w:r>
      <w:r w:rsidR="00823586" w:rsidRPr="00B66E4C">
        <w:rPr>
          <w:rFonts w:cstheme="minorHAnsi"/>
          <w:lang w:val="ka-GE"/>
        </w:rPr>
        <w:t>დაცვის გზით</w:t>
      </w:r>
      <w:r w:rsidR="005B14C8" w:rsidRPr="00B66E4C">
        <w:rPr>
          <w:rFonts w:cstheme="minorHAnsi"/>
          <w:lang w:val="ka-GE"/>
        </w:rPr>
        <w:t>;</w:t>
      </w:r>
    </w:p>
    <w:p w14:paraId="6FCA42C5" w14:textId="40E2E96E" w:rsidR="00980727" w:rsidRPr="00B66E4C" w:rsidRDefault="0010157C" w:rsidP="00F0217B">
      <w:pPr>
        <w:pStyle w:val="NoSpacing"/>
        <w:numPr>
          <w:ilvl w:val="1"/>
          <w:numId w:val="4"/>
        </w:numPr>
        <w:tabs>
          <w:tab w:val="left" w:pos="1080"/>
        </w:tabs>
        <w:spacing w:line="276" w:lineRule="auto"/>
        <w:ind w:left="1440" w:hanging="720"/>
        <w:jc w:val="both"/>
        <w:rPr>
          <w:rFonts w:cstheme="minorHAnsi"/>
          <w:lang w:val="ka-GE"/>
        </w:rPr>
      </w:pPr>
      <w:r w:rsidRPr="00B66E4C">
        <w:rPr>
          <w:rFonts w:cstheme="minorHAnsi"/>
          <w:lang w:val="ka-GE"/>
        </w:rPr>
        <w:t xml:space="preserve"> </w:t>
      </w:r>
      <w:r w:rsidR="002C4F30">
        <w:rPr>
          <w:rFonts w:cstheme="minorHAnsi"/>
          <w:lang w:val="ka-GE"/>
        </w:rPr>
        <w:tab/>
      </w:r>
      <w:r w:rsidR="00980727" w:rsidRPr="00B66E4C">
        <w:rPr>
          <w:rFonts w:cstheme="minorHAnsi"/>
          <w:lang w:val="ka-GE"/>
        </w:rPr>
        <w:t>თუ მეურნეობა მდებარეობს დაბინძურების მაღალი რისკის ობიექტების (ქარხნები, სამთო-მომპოვებლობა, ქიმიური წარმოება, ავტობანები და სხვ.) სიახლოვეს, აუცილებლია</w:t>
      </w:r>
      <w:r w:rsidR="00AC24AD" w:rsidRPr="00B66E4C">
        <w:rPr>
          <w:rFonts w:cstheme="minorHAnsi"/>
          <w:lang w:val="ka-GE"/>
        </w:rPr>
        <w:t xml:space="preserve"> </w:t>
      </w:r>
      <w:r w:rsidR="00980727" w:rsidRPr="00B66E4C">
        <w:rPr>
          <w:rFonts w:cstheme="minorHAnsi"/>
          <w:lang w:val="ka-GE"/>
        </w:rPr>
        <w:t xml:space="preserve"> გარემოსდაცვითი რისკების დეტალური შეფასების საფუძველზე  მკაცრი ბუფერული ზონის განსაზღვრა ან მეურნეობ</w:t>
      </w:r>
      <w:r w:rsidRPr="00B66E4C">
        <w:rPr>
          <w:rFonts w:cstheme="minorHAnsi"/>
          <w:lang w:val="ka-GE"/>
        </w:rPr>
        <w:t xml:space="preserve">ას უარი უნდა ეთქვას </w:t>
      </w:r>
      <w:r w:rsidR="00980727" w:rsidRPr="00B66E4C">
        <w:rPr>
          <w:rFonts w:cstheme="minorHAnsi"/>
          <w:lang w:val="ka-GE"/>
        </w:rPr>
        <w:t xml:space="preserve"> აგროეკოლოგიური ნიშნის სტატუს</w:t>
      </w:r>
      <w:r w:rsidRPr="00B66E4C">
        <w:rPr>
          <w:rFonts w:cstheme="minorHAnsi"/>
          <w:lang w:val="ka-GE"/>
        </w:rPr>
        <w:t>ის მინიჭებაზე</w:t>
      </w:r>
      <w:r w:rsidR="00980727" w:rsidRPr="00B66E4C">
        <w:rPr>
          <w:rFonts w:cstheme="minorHAnsi"/>
          <w:lang w:val="ka-GE"/>
        </w:rPr>
        <w:t>;</w:t>
      </w:r>
    </w:p>
    <w:p w14:paraId="06669B4D" w14:textId="723348A9" w:rsidR="00823586" w:rsidRPr="00B66E4C" w:rsidRDefault="00823586" w:rsidP="00F0217B">
      <w:pPr>
        <w:pStyle w:val="NoSpacing"/>
        <w:numPr>
          <w:ilvl w:val="1"/>
          <w:numId w:val="4"/>
        </w:numPr>
        <w:tabs>
          <w:tab w:val="left" w:pos="1080"/>
        </w:tabs>
        <w:spacing w:line="276" w:lineRule="auto"/>
        <w:ind w:left="1440" w:hanging="720"/>
        <w:jc w:val="both"/>
        <w:rPr>
          <w:rFonts w:cstheme="minorHAnsi"/>
          <w:lang w:val="ka-GE"/>
        </w:rPr>
      </w:pPr>
      <w:r w:rsidRPr="00B66E4C">
        <w:rPr>
          <w:rFonts w:cstheme="minorHAnsi"/>
          <w:lang w:val="ka-GE"/>
        </w:rPr>
        <w:t>აგროეკოლოგიურ მეურნეობაში დაუშვებელია ერთი და ი</w:t>
      </w:r>
      <w:r w:rsidR="00594EB3" w:rsidRPr="00B66E4C">
        <w:rPr>
          <w:rFonts w:cstheme="minorHAnsi"/>
          <w:lang w:val="ka-GE"/>
        </w:rPr>
        <w:t>მა</w:t>
      </w:r>
      <w:r w:rsidRPr="00B66E4C">
        <w:rPr>
          <w:rFonts w:cstheme="minorHAnsi"/>
          <w:lang w:val="ka-GE"/>
        </w:rPr>
        <w:t>ვე სახე</w:t>
      </w:r>
      <w:r w:rsidR="00506EC0" w:rsidRPr="00B66E4C">
        <w:rPr>
          <w:rFonts w:cstheme="minorHAnsi"/>
          <w:lang w:val="ka-GE"/>
        </w:rPr>
        <w:t>ო</w:t>
      </w:r>
      <w:r w:rsidRPr="00B66E4C">
        <w:rPr>
          <w:rFonts w:cstheme="minorHAnsi"/>
          <w:lang w:val="ka-GE"/>
        </w:rPr>
        <w:t xml:space="preserve">ბის პროდუქტის </w:t>
      </w:r>
      <w:r w:rsidR="004007A3" w:rsidRPr="00B66E4C">
        <w:rPr>
          <w:rFonts w:cstheme="minorHAnsi"/>
          <w:lang w:val="ka-GE"/>
        </w:rPr>
        <w:t xml:space="preserve">ერთდროული </w:t>
      </w:r>
      <w:r w:rsidRPr="00B66E4C">
        <w:rPr>
          <w:rFonts w:cstheme="minorHAnsi"/>
          <w:lang w:val="ka-GE"/>
        </w:rPr>
        <w:t>წარმოება აგროეკოლ</w:t>
      </w:r>
      <w:r w:rsidR="00506EC0" w:rsidRPr="00B66E4C">
        <w:rPr>
          <w:rFonts w:cstheme="minorHAnsi"/>
          <w:lang w:val="ka-GE"/>
        </w:rPr>
        <w:t>ოგ</w:t>
      </w:r>
      <w:r w:rsidRPr="00B66E4C">
        <w:rPr>
          <w:rFonts w:cstheme="minorHAnsi"/>
          <w:lang w:val="ka-GE"/>
        </w:rPr>
        <w:t xml:space="preserve">იური და </w:t>
      </w:r>
      <w:r w:rsidR="004007A3" w:rsidRPr="00B66E4C">
        <w:rPr>
          <w:rFonts w:cstheme="minorHAnsi"/>
          <w:lang w:val="ka-GE"/>
        </w:rPr>
        <w:t xml:space="preserve">არააგროეკოლოგიური </w:t>
      </w:r>
      <w:r w:rsidRPr="00B66E4C">
        <w:rPr>
          <w:rFonts w:cstheme="minorHAnsi"/>
          <w:lang w:val="ka-GE"/>
        </w:rPr>
        <w:t xml:space="preserve">მეთოდებით, გარდა გამონაკლისი შემთხვევისა, როდესაც </w:t>
      </w:r>
      <w:r w:rsidR="00350EB4" w:rsidRPr="00B66E4C">
        <w:rPr>
          <w:rFonts w:cstheme="minorHAnsi"/>
          <w:lang w:val="ka-GE"/>
        </w:rPr>
        <w:t xml:space="preserve"> ვიზუალურად მარტივად გა</w:t>
      </w:r>
      <w:r w:rsidR="00594EB3" w:rsidRPr="00B66E4C">
        <w:rPr>
          <w:rFonts w:cstheme="minorHAnsi"/>
          <w:lang w:val="ka-GE"/>
        </w:rPr>
        <w:t>სა</w:t>
      </w:r>
      <w:r w:rsidR="00350EB4" w:rsidRPr="00B66E4C">
        <w:rPr>
          <w:rFonts w:cstheme="minorHAnsi"/>
          <w:lang w:val="ka-GE"/>
        </w:rPr>
        <w:t>რჩევ</w:t>
      </w:r>
      <w:r w:rsidR="00594EB3" w:rsidRPr="00B66E4C">
        <w:rPr>
          <w:rFonts w:cstheme="minorHAnsi"/>
          <w:lang w:val="ka-GE"/>
        </w:rPr>
        <w:t xml:space="preserve">ია </w:t>
      </w:r>
      <w:r w:rsidR="00350EB4" w:rsidRPr="00B66E4C">
        <w:rPr>
          <w:rFonts w:cstheme="minorHAnsi"/>
          <w:lang w:val="ka-GE"/>
        </w:rPr>
        <w:t xml:space="preserve"> ჯიშების წარმოება განცალკევებულ და/ან ბუფერული ზონით გაყოფილ ნაკვეთებზე;</w:t>
      </w:r>
    </w:p>
    <w:p w14:paraId="53A862AE" w14:textId="65EC98E3" w:rsidR="0034767C" w:rsidRPr="00B66E4C" w:rsidRDefault="0034767C" w:rsidP="00F0217B">
      <w:pPr>
        <w:pStyle w:val="NoSpacing"/>
        <w:numPr>
          <w:ilvl w:val="1"/>
          <w:numId w:val="4"/>
        </w:numPr>
        <w:tabs>
          <w:tab w:val="left" w:pos="1080"/>
        </w:tabs>
        <w:spacing w:line="276" w:lineRule="auto"/>
        <w:ind w:left="1440" w:hanging="720"/>
        <w:jc w:val="both"/>
        <w:rPr>
          <w:rFonts w:cstheme="minorHAnsi"/>
          <w:lang w:val="ka-GE"/>
        </w:rPr>
      </w:pPr>
      <w:r w:rsidRPr="00B66E4C">
        <w:rPr>
          <w:rFonts w:cstheme="minorHAnsi"/>
          <w:lang w:val="ka-GE"/>
        </w:rPr>
        <w:t>აკრძალულია სინთეზური პესტიციდები</w:t>
      </w:r>
      <w:r w:rsidR="00506EC0" w:rsidRPr="00B66E4C">
        <w:rPr>
          <w:rFonts w:cstheme="minorHAnsi"/>
          <w:lang w:val="ka-GE"/>
        </w:rPr>
        <w:t>ს</w:t>
      </w:r>
      <w:r w:rsidRPr="00B66E4C">
        <w:rPr>
          <w:rFonts w:cstheme="minorHAnsi"/>
          <w:lang w:val="ka-GE"/>
        </w:rPr>
        <w:t>, ჰერბიციდები</w:t>
      </w:r>
      <w:r w:rsidR="00506EC0" w:rsidRPr="00B66E4C">
        <w:rPr>
          <w:rFonts w:cstheme="minorHAnsi"/>
          <w:lang w:val="ka-GE"/>
        </w:rPr>
        <w:t>ს</w:t>
      </w:r>
      <w:r w:rsidRPr="00B66E4C">
        <w:rPr>
          <w:rFonts w:cstheme="minorHAnsi"/>
          <w:lang w:val="ka-GE"/>
        </w:rPr>
        <w:t>, მინერალური სასუქები</w:t>
      </w:r>
      <w:r w:rsidR="00506EC0" w:rsidRPr="00B66E4C">
        <w:rPr>
          <w:rFonts w:cstheme="minorHAnsi"/>
          <w:lang w:val="ka-GE"/>
        </w:rPr>
        <w:t>ს</w:t>
      </w:r>
      <w:r w:rsidRPr="00B66E4C">
        <w:rPr>
          <w:rFonts w:cstheme="minorHAnsi"/>
          <w:lang w:val="ka-GE"/>
        </w:rPr>
        <w:t>, ზრდის სტიმულატორები</w:t>
      </w:r>
      <w:r w:rsidR="00506EC0" w:rsidRPr="00B66E4C">
        <w:rPr>
          <w:rFonts w:cstheme="minorHAnsi"/>
          <w:lang w:val="ka-GE"/>
        </w:rPr>
        <w:t>ს</w:t>
      </w:r>
      <w:r w:rsidRPr="00B66E4C">
        <w:rPr>
          <w:rFonts w:cstheme="minorHAnsi"/>
          <w:lang w:val="ka-GE"/>
        </w:rPr>
        <w:t xml:space="preserve"> და ჰორმონები</w:t>
      </w:r>
      <w:r w:rsidR="00506EC0" w:rsidRPr="00B66E4C">
        <w:rPr>
          <w:rFonts w:cstheme="minorHAnsi"/>
          <w:lang w:val="ka-GE"/>
        </w:rPr>
        <w:t>ს გამოყენება</w:t>
      </w:r>
      <w:r w:rsidR="00D469E0" w:rsidRPr="00B66E4C">
        <w:rPr>
          <w:rFonts w:cstheme="minorHAnsi"/>
          <w:lang w:val="ka-GE"/>
        </w:rPr>
        <w:t>;</w:t>
      </w:r>
    </w:p>
    <w:p w14:paraId="7DDE906A" w14:textId="186425ED" w:rsidR="004008FB" w:rsidRPr="00B66E4C" w:rsidRDefault="004008FB" w:rsidP="00F0217B">
      <w:pPr>
        <w:pStyle w:val="NoSpacing"/>
        <w:numPr>
          <w:ilvl w:val="1"/>
          <w:numId w:val="4"/>
        </w:numPr>
        <w:tabs>
          <w:tab w:val="left" w:pos="1080"/>
        </w:tabs>
        <w:spacing w:line="276" w:lineRule="auto"/>
        <w:ind w:left="1440" w:hanging="720"/>
        <w:jc w:val="both"/>
        <w:rPr>
          <w:rFonts w:cstheme="minorHAnsi"/>
          <w:lang w:val="ka-GE"/>
        </w:rPr>
      </w:pPr>
      <w:r w:rsidRPr="00B66E4C">
        <w:rPr>
          <w:rFonts w:cstheme="minorHAnsi"/>
          <w:lang w:val="ka-GE"/>
        </w:rPr>
        <w:t xml:space="preserve">აკრძალულია </w:t>
      </w:r>
      <w:r w:rsidR="004007A3" w:rsidRPr="00B66E4C">
        <w:rPr>
          <w:rFonts w:cstheme="minorHAnsi"/>
          <w:lang w:val="ka-GE"/>
        </w:rPr>
        <w:t>გენეტიკურად მოდიფიცირებული ორგანიზ</w:t>
      </w:r>
      <w:r w:rsidR="00594EB3" w:rsidRPr="00B66E4C">
        <w:rPr>
          <w:rFonts w:cstheme="minorHAnsi"/>
          <w:lang w:val="ka-GE"/>
        </w:rPr>
        <w:t>მ</w:t>
      </w:r>
      <w:r w:rsidR="004007A3" w:rsidRPr="00B66E4C">
        <w:rPr>
          <w:rFonts w:cstheme="minorHAnsi"/>
          <w:lang w:val="ka-GE"/>
        </w:rPr>
        <w:t>ების ან მათგან</w:t>
      </w:r>
      <w:r w:rsidRPr="00B66E4C">
        <w:rPr>
          <w:rFonts w:cstheme="minorHAnsi"/>
          <w:lang w:val="ka-GE"/>
        </w:rPr>
        <w:t xml:space="preserve"> მიღებული ან </w:t>
      </w:r>
      <w:r w:rsidR="004007A3" w:rsidRPr="00B66E4C">
        <w:rPr>
          <w:rFonts w:cstheme="minorHAnsi"/>
          <w:lang w:val="ka-GE"/>
        </w:rPr>
        <w:t xml:space="preserve">მათი </w:t>
      </w:r>
      <w:r w:rsidR="00594EB3" w:rsidRPr="00B66E4C">
        <w:rPr>
          <w:rFonts w:cstheme="minorHAnsi"/>
          <w:lang w:val="ka-GE"/>
        </w:rPr>
        <w:t>შერევით</w:t>
      </w:r>
      <w:r w:rsidR="004007A3" w:rsidRPr="00B66E4C">
        <w:rPr>
          <w:rFonts w:cstheme="minorHAnsi"/>
          <w:lang w:val="ka-GE"/>
        </w:rPr>
        <w:t xml:space="preserve"> </w:t>
      </w:r>
      <w:r w:rsidRPr="00B66E4C">
        <w:rPr>
          <w:rFonts w:cstheme="minorHAnsi"/>
          <w:lang w:val="ka-GE"/>
        </w:rPr>
        <w:t xml:space="preserve">წარმოებული </w:t>
      </w:r>
      <w:r w:rsidR="000C655D" w:rsidRPr="00B66E4C">
        <w:rPr>
          <w:rFonts w:cstheme="minorHAnsi"/>
          <w:lang w:val="ka-GE"/>
        </w:rPr>
        <w:t xml:space="preserve">ორგანიზმებისა და </w:t>
      </w:r>
      <w:r w:rsidRPr="00B66E4C">
        <w:rPr>
          <w:rFonts w:cstheme="minorHAnsi"/>
          <w:lang w:val="ka-GE"/>
        </w:rPr>
        <w:t xml:space="preserve">პროდუქტების გამოყენება სურსათში ან ცხოველთა საკვებში, </w:t>
      </w:r>
      <w:r w:rsidR="004007A3" w:rsidRPr="00B66E4C">
        <w:rPr>
          <w:rFonts w:cstheme="minorHAnsi"/>
          <w:lang w:val="ka-GE"/>
        </w:rPr>
        <w:t xml:space="preserve">ასევე </w:t>
      </w:r>
      <w:r w:rsidRPr="00B66E4C">
        <w:rPr>
          <w:rFonts w:cstheme="minorHAnsi"/>
          <w:lang w:val="ka-GE"/>
        </w:rPr>
        <w:t>სურსათ</w:t>
      </w:r>
      <w:r w:rsidR="00594EB3" w:rsidRPr="00B66E4C">
        <w:rPr>
          <w:rFonts w:cstheme="minorHAnsi"/>
          <w:lang w:val="ka-GE"/>
        </w:rPr>
        <w:t>ის სახით</w:t>
      </w:r>
      <w:r w:rsidRPr="00B66E4C">
        <w:rPr>
          <w:rFonts w:cstheme="minorHAnsi"/>
          <w:lang w:val="ka-GE"/>
        </w:rPr>
        <w:t>, ცხოველთა საკვებ</w:t>
      </w:r>
      <w:r w:rsidR="006E4458" w:rsidRPr="00B66E4C">
        <w:rPr>
          <w:rFonts w:cstheme="minorHAnsi"/>
          <w:lang w:val="ka-GE"/>
        </w:rPr>
        <w:t>ად</w:t>
      </w:r>
      <w:r w:rsidRPr="00B66E4C">
        <w:rPr>
          <w:rFonts w:cstheme="minorHAnsi"/>
          <w:lang w:val="ka-GE"/>
        </w:rPr>
        <w:t>, გადამუშავების დამხმარე მასალა</w:t>
      </w:r>
      <w:r w:rsidR="006E4458" w:rsidRPr="00B66E4C">
        <w:rPr>
          <w:rFonts w:cstheme="minorHAnsi"/>
          <w:lang w:val="ka-GE"/>
        </w:rPr>
        <w:t>დ</w:t>
      </w:r>
      <w:r w:rsidRPr="00B66E4C">
        <w:rPr>
          <w:rFonts w:cstheme="minorHAnsi"/>
          <w:lang w:val="ka-GE"/>
        </w:rPr>
        <w:t xml:space="preserve">, </w:t>
      </w:r>
      <w:r w:rsidRPr="00B66E4C">
        <w:rPr>
          <w:rFonts w:cstheme="minorHAnsi"/>
          <w:lang w:val="ka-GE"/>
        </w:rPr>
        <w:lastRenderedPageBreak/>
        <w:t>მცენარეთა დაცვის</w:t>
      </w:r>
      <w:r w:rsidR="006E4458" w:rsidRPr="00B66E4C">
        <w:rPr>
          <w:rFonts w:cstheme="minorHAnsi"/>
          <w:lang w:val="ka-GE"/>
        </w:rPr>
        <w:t xml:space="preserve">ა და ნიადაგის </w:t>
      </w:r>
      <w:r w:rsidRPr="00B66E4C">
        <w:rPr>
          <w:rFonts w:cstheme="minorHAnsi"/>
          <w:lang w:val="ka-GE"/>
        </w:rPr>
        <w:t xml:space="preserve"> </w:t>
      </w:r>
      <w:r w:rsidR="000C655D" w:rsidRPr="00B66E4C">
        <w:rPr>
          <w:rFonts w:cstheme="minorHAnsi"/>
          <w:lang w:val="ka-GE"/>
        </w:rPr>
        <w:t xml:space="preserve">მართვის </w:t>
      </w:r>
      <w:r w:rsidR="00FE0A6B" w:rsidRPr="00B66E4C">
        <w:rPr>
          <w:rFonts w:cstheme="minorHAnsi"/>
          <w:lang w:val="ka-GE"/>
        </w:rPr>
        <w:t xml:space="preserve">პროდუქტად </w:t>
      </w:r>
      <w:r w:rsidR="004007A3" w:rsidRPr="00B66E4C">
        <w:rPr>
          <w:rFonts w:cstheme="minorHAnsi"/>
          <w:lang w:val="ka-GE"/>
        </w:rPr>
        <w:t xml:space="preserve"> და</w:t>
      </w:r>
      <w:r w:rsidR="000C655D" w:rsidRPr="00B66E4C">
        <w:rPr>
          <w:rFonts w:cstheme="minorHAnsi"/>
          <w:lang w:val="ka-GE"/>
        </w:rPr>
        <w:t xml:space="preserve"> </w:t>
      </w:r>
      <w:r w:rsidRPr="00B66E4C">
        <w:rPr>
          <w:rFonts w:cstheme="minorHAnsi"/>
          <w:lang w:val="ka-GE"/>
        </w:rPr>
        <w:t xml:space="preserve">მცენარის რეპროდუქციულ </w:t>
      </w:r>
      <w:r w:rsidR="00FE0A6B" w:rsidRPr="00B66E4C">
        <w:rPr>
          <w:rFonts w:cstheme="minorHAnsi"/>
          <w:lang w:val="ka-GE"/>
        </w:rPr>
        <w:t>საშუალებად</w:t>
      </w:r>
      <w:r w:rsidR="00ED3251" w:rsidRPr="00B66E4C">
        <w:rPr>
          <w:rFonts w:cstheme="minorHAnsi"/>
          <w:lang w:val="ka-GE"/>
        </w:rPr>
        <w:t>;</w:t>
      </w:r>
    </w:p>
    <w:p w14:paraId="27A09C21" w14:textId="77777777" w:rsidR="007F42F5" w:rsidRPr="00B66E4C" w:rsidRDefault="00ED3251" w:rsidP="00F0217B">
      <w:pPr>
        <w:pStyle w:val="NoSpacing"/>
        <w:numPr>
          <w:ilvl w:val="1"/>
          <w:numId w:val="4"/>
        </w:numPr>
        <w:tabs>
          <w:tab w:val="left" w:pos="1080"/>
        </w:tabs>
        <w:spacing w:line="276" w:lineRule="auto"/>
        <w:ind w:left="1440" w:hanging="720"/>
        <w:jc w:val="both"/>
        <w:rPr>
          <w:rFonts w:cstheme="minorHAnsi"/>
          <w:lang w:val="ka-GE"/>
        </w:rPr>
      </w:pPr>
      <w:r w:rsidRPr="00B66E4C">
        <w:rPr>
          <w:rFonts w:cstheme="minorHAnsi"/>
          <w:lang w:val="ka-GE"/>
        </w:rPr>
        <w:t>დაუშვებელია სურსათის ან ცხოველთა საკვების, ასევე სურსათსა და ცხოველის საკვებში გამოყენებული ნედლეულის დასამუშავებლად მაიონიზირებელი გამოსხივების გამოყენება;</w:t>
      </w:r>
    </w:p>
    <w:p w14:paraId="4F55E37D" w14:textId="4187D92F" w:rsidR="0034767C" w:rsidRPr="00B66E4C" w:rsidRDefault="0034767C" w:rsidP="00F0217B">
      <w:pPr>
        <w:pStyle w:val="NoSpacing"/>
        <w:numPr>
          <w:ilvl w:val="1"/>
          <w:numId w:val="4"/>
        </w:numPr>
        <w:tabs>
          <w:tab w:val="left" w:pos="1080"/>
        </w:tabs>
        <w:spacing w:line="276" w:lineRule="auto"/>
        <w:ind w:left="1440" w:hanging="720"/>
        <w:jc w:val="both"/>
        <w:rPr>
          <w:rFonts w:cstheme="minorHAnsi"/>
          <w:lang w:val="ka-GE"/>
        </w:rPr>
      </w:pPr>
      <w:r w:rsidRPr="00B66E4C">
        <w:rPr>
          <w:rFonts w:cstheme="minorHAnsi"/>
          <w:lang w:val="ka-GE"/>
        </w:rPr>
        <w:t xml:space="preserve">მეურნეობის მართვა უნდა </w:t>
      </w:r>
      <w:r w:rsidR="007F42F5" w:rsidRPr="00B66E4C">
        <w:rPr>
          <w:rFonts w:cstheme="minorHAnsi"/>
          <w:lang w:val="ka-GE"/>
        </w:rPr>
        <w:t>ხდებოდეს</w:t>
      </w:r>
      <w:r w:rsidRPr="00B66E4C">
        <w:rPr>
          <w:rFonts w:cstheme="minorHAnsi"/>
          <w:lang w:val="ka-GE"/>
        </w:rPr>
        <w:t xml:space="preserve"> </w:t>
      </w:r>
      <w:r w:rsidR="00350EB4" w:rsidRPr="00B66E4C">
        <w:rPr>
          <w:rFonts w:cstheme="minorHAnsi"/>
          <w:lang w:val="ka-GE"/>
        </w:rPr>
        <w:t xml:space="preserve">„ელკანას“ </w:t>
      </w:r>
      <w:r w:rsidR="00D41D83" w:rsidRPr="00B66E4C">
        <w:rPr>
          <w:rFonts w:cstheme="minorHAnsi"/>
          <w:lang w:val="ka-GE"/>
        </w:rPr>
        <w:t xml:space="preserve">დარგობრივ </w:t>
      </w:r>
      <w:r w:rsidR="007F42F5" w:rsidRPr="00B66E4C">
        <w:rPr>
          <w:rFonts w:cstheme="minorHAnsi"/>
          <w:lang w:val="ka-GE"/>
        </w:rPr>
        <w:t>მრჩეველთან</w:t>
      </w:r>
      <w:r w:rsidRPr="00B66E4C">
        <w:rPr>
          <w:rFonts w:cstheme="minorHAnsi"/>
          <w:lang w:val="ka-GE"/>
        </w:rPr>
        <w:t xml:space="preserve"> ერთად შემუშავებული </w:t>
      </w:r>
      <w:r w:rsidR="007F42F5" w:rsidRPr="00B66E4C">
        <w:rPr>
          <w:rFonts w:cstheme="minorHAnsi"/>
          <w:lang w:val="ka-GE"/>
        </w:rPr>
        <w:t xml:space="preserve">მეურნეობის/საწარმოს </w:t>
      </w:r>
      <w:r w:rsidRPr="00B66E4C">
        <w:rPr>
          <w:rFonts w:cstheme="minorHAnsi"/>
          <w:lang w:val="ka-GE"/>
        </w:rPr>
        <w:t xml:space="preserve">კონვერსიის გეგმის </w:t>
      </w:r>
      <w:r w:rsidR="00350EB4" w:rsidRPr="00B66E4C">
        <w:rPr>
          <w:rFonts w:cstheme="minorHAnsi"/>
          <w:lang w:val="ka-GE"/>
        </w:rPr>
        <w:t>შესაბამისად</w:t>
      </w:r>
      <w:r w:rsidR="00D469E0" w:rsidRPr="00B66E4C">
        <w:rPr>
          <w:rFonts w:cstheme="minorHAnsi"/>
          <w:lang w:val="ka-GE"/>
        </w:rPr>
        <w:t>;</w:t>
      </w:r>
      <w:r w:rsidR="007F42F5" w:rsidRPr="00B66E4C">
        <w:rPr>
          <w:rFonts w:cstheme="minorHAnsi"/>
          <w:lang w:val="ka-GE"/>
        </w:rPr>
        <w:t xml:space="preserve"> „ელკანას“ წევრი მეურნეობის/საწარმოს პროდუქტს „ელკანას“ აგროეკოლოგიური ნიშანი შეიძლება მიენიჭოს ელკანას“ მრჩეველთან ერთად შემუშავებული მეურნეობის/საწარმოს კონვერსიის გეგმის შესაბამისად</w:t>
      </w:r>
      <w:r w:rsidR="00FE0A6B" w:rsidRPr="00B66E4C">
        <w:rPr>
          <w:rFonts w:cstheme="minorHAnsi"/>
          <w:lang w:val="ka-GE"/>
        </w:rPr>
        <w:t>,</w:t>
      </w:r>
      <w:r w:rsidR="007F42F5" w:rsidRPr="00B66E4C">
        <w:rPr>
          <w:rFonts w:cstheme="minorHAnsi"/>
          <w:lang w:val="ka-GE"/>
        </w:rPr>
        <w:t xml:space="preserve"> მუშაობის დაწყებიდან ერთი წლის შემდეგ, რაც უნდა დადასტურდეს „ელკანას“ ხარისხის სისტემის </w:t>
      </w:r>
      <w:r w:rsidR="00FE0A6B" w:rsidRPr="00B66E4C">
        <w:rPr>
          <w:rFonts w:cstheme="minorHAnsi"/>
          <w:lang w:val="ka-GE"/>
        </w:rPr>
        <w:t xml:space="preserve">მიხედვით </w:t>
      </w:r>
      <w:r w:rsidR="007F42F5" w:rsidRPr="00B66E4C">
        <w:rPr>
          <w:rFonts w:cstheme="minorHAnsi"/>
          <w:lang w:val="ka-GE"/>
        </w:rPr>
        <w:t xml:space="preserve">ჩატარებული </w:t>
      </w:r>
      <w:r w:rsidR="00D41D83" w:rsidRPr="00B66E4C">
        <w:rPr>
          <w:rFonts w:cstheme="minorHAnsi"/>
          <w:lang w:val="ka-GE"/>
        </w:rPr>
        <w:t xml:space="preserve">შიდა </w:t>
      </w:r>
      <w:r w:rsidR="007F42F5" w:rsidRPr="00B66E4C">
        <w:rPr>
          <w:rFonts w:cstheme="minorHAnsi"/>
          <w:lang w:val="ka-GE"/>
        </w:rPr>
        <w:t xml:space="preserve">ინსპექტირებით და </w:t>
      </w:r>
      <w:r w:rsidR="00FE0A6B" w:rsidRPr="00B66E4C">
        <w:rPr>
          <w:rFonts w:cstheme="minorHAnsi"/>
          <w:lang w:val="ka-GE"/>
        </w:rPr>
        <w:t xml:space="preserve">სათანადო </w:t>
      </w:r>
      <w:r w:rsidR="007F42F5" w:rsidRPr="00B66E4C">
        <w:rPr>
          <w:rFonts w:cstheme="minorHAnsi"/>
          <w:lang w:val="ka-GE"/>
        </w:rPr>
        <w:t xml:space="preserve"> ჩანაწერებისა და დოკუმენტაციის არსებობით.</w:t>
      </w:r>
    </w:p>
    <w:p w14:paraId="2D051012" w14:textId="2397B6AC" w:rsidR="000127B9" w:rsidRPr="00B66E4C" w:rsidRDefault="00D469E0" w:rsidP="00F0217B">
      <w:pPr>
        <w:pStyle w:val="NoSpacing"/>
        <w:numPr>
          <w:ilvl w:val="1"/>
          <w:numId w:val="4"/>
        </w:numPr>
        <w:tabs>
          <w:tab w:val="left" w:pos="1080"/>
        </w:tabs>
        <w:spacing w:line="276" w:lineRule="auto"/>
        <w:ind w:left="1440" w:hanging="720"/>
        <w:jc w:val="both"/>
        <w:outlineLvl w:val="1"/>
        <w:rPr>
          <w:rFonts w:ascii="Calibri" w:hAnsi="Calibri" w:cs="Calibri"/>
          <w:bCs/>
          <w:shd w:val="clear" w:color="auto" w:fill="FFFFFF"/>
          <w:lang w:val="ka-GE"/>
        </w:rPr>
      </w:pPr>
      <w:r w:rsidRPr="00B66E4C">
        <w:rPr>
          <w:rFonts w:cstheme="minorHAnsi"/>
          <w:lang w:val="ka-GE"/>
        </w:rPr>
        <w:t xml:space="preserve">მეურნემ უნდა აწარმოოს </w:t>
      </w:r>
      <w:r w:rsidR="007031FC" w:rsidRPr="00B66E4C">
        <w:rPr>
          <w:rFonts w:cstheme="minorHAnsi"/>
          <w:lang w:val="ka-GE"/>
        </w:rPr>
        <w:t>ჩანაწერები</w:t>
      </w:r>
      <w:r w:rsidR="007F42F5" w:rsidRPr="00B66E4C">
        <w:rPr>
          <w:rFonts w:cstheme="minorHAnsi"/>
          <w:lang w:val="ka-GE"/>
        </w:rPr>
        <w:t xml:space="preserve"> და დოკუმენტაცია</w:t>
      </w:r>
      <w:r w:rsidR="00EF4276" w:rsidRPr="00B66E4C">
        <w:rPr>
          <w:rFonts w:cstheme="minorHAnsi"/>
          <w:lang w:val="ka-GE"/>
        </w:rPr>
        <w:t xml:space="preserve"> „ელკანას“ მ</w:t>
      </w:r>
      <w:r w:rsidR="00FE0A6B" w:rsidRPr="00B66E4C">
        <w:rPr>
          <w:rFonts w:cstheme="minorHAnsi"/>
          <w:lang w:val="ka-GE"/>
        </w:rPr>
        <w:t xml:space="preserve">ომზადებული </w:t>
      </w:r>
      <w:r w:rsidR="00EF4276" w:rsidRPr="00B66E4C">
        <w:rPr>
          <w:rFonts w:cstheme="minorHAnsi"/>
          <w:lang w:val="ka-GE"/>
        </w:rPr>
        <w:t xml:space="preserve"> „ფერმერის კალენდრის“ მიხედვით</w:t>
      </w:r>
      <w:r w:rsidR="007F42F5" w:rsidRPr="00B66E4C">
        <w:rPr>
          <w:rFonts w:cstheme="minorHAnsi"/>
          <w:lang w:val="ka-GE"/>
        </w:rPr>
        <w:t xml:space="preserve">, რათა უზრუნველყოფილი იყოს </w:t>
      </w:r>
      <w:r w:rsidR="007F42F5" w:rsidRPr="00B66E4C">
        <w:rPr>
          <w:rFonts w:eastAsia="Times New Roman" w:cstheme="minorHAnsi"/>
          <w:bCs/>
          <w:lang w:val="ka-GE"/>
        </w:rPr>
        <w:t xml:space="preserve">გამჭვირვალობა და მიკვლევადობა </w:t>
      </w:r>
      <w:r w:rsidR="007F42F5" w:rsidRPr="00B66E4C">
        <w:rPr>
          <w:rFonts w:eastAsia="Times New Roman" w:cstheme="minorHAnsi"/>
          <w:lang w:val="ka-GE"/>
        </w:rPr>
        <w:t>საწარმოო ჯაჭვის ყველა დონეზე</w:t>
      </w:r>
      <w:r w:rsidR="00EF4276" w:rsidRPr="00B66E4C">
        <w:rPr>
          <w:rFonts w:cstheme="minorHAnsi"/>
          <w:lang w:val="ka-GE"/>
        </w:rPr>
        <w:t>.</w:t>
      </w:r>
    </w:p>
    <w:p w14:paraId="17602F5D" w14:textId="77777777" w:rsidR="00577F9D" w:rsidRPr="00B66E4C" w:rsidRDefault="00577F9D" w:rsidP="00F0217B">
      <w:pPr>
        <w:pStyle w:val="NoSpacing"/>
        <w:tabs>
          <w:tab w:val="left" w:pos="1080"/>
        </w:tabs>
        <w:spacing w:line="276" w:lineRule="auto"/>
        <w:ind w:left="1440" w:hanging="720"/>
        <w:jc w:val="both"/>
        <w:outlineLvl w:val="1"/>
        <w:rPr>
          <w:rFonts w:ascii="Calibri" w:hAnsi="Calibri" w:cs="Calibri"/>
          <w:bCs/>
          <w:shd w:val="clear" w:color="auto" w:fill="FFFFFF"/>
          <w:lang w:val="ka-GE"/>
        </w:rPr>
      </w:pPr>
    </w:p>
    <w:p w14:paraId="5EB1CB12" w14:textId="77777777" w:rsidR="007F42F5" w:rsidRPr="00B66E4C" w:rsidRDefault="007F42F5" w:rsidP="00F0217B">
      <w:pPr>
        <w:pStyle w:val="NoSpacing"/>
        <w:tabs>
          <w:tab w:val="left" w:pos="1080"/>
        </w:tabs>
        <w:spacing w:line="276" w:lineRule="auto"/>
        <w:ind w:left="1440" w:hanging="720"/>
        <w:jc w:val="both"/>
        <w:outlineLvl w:val="1"/>
        <w:rPr>
          <w:rFonts w:ascii="Calibri" w:hAnsi="Calibri" w:cs="Calibri"/>
          <w:bCs/>
          <w:shd w:val="clear" w:color="auto" w:fill="FFFFFF"/>
          <w:lang w:val="ka-GE"/>
        </w:rPr>
      </w:pPr>
    </w:p>
    <w:p w14:paraId="636BF6C4" w14:textId="77777777" w:rsidR="00163AE0" w:rsidRPr="00B66E4C" w:rsidRDefault="00163AE0" w:rsidP="00F0217B">
      <w:pPr>
        <w:pStyle w:val="ListParagraph"/>
        <w:spacing w:line="276" w:lineRule="auto"/>
        <w:ind w:left="1440" w:hanging="720"/>
        <w:jc w:val="center"/>
        <w:outlineLvl w:val="1"/>
        <w:rPr>
          <w:rFonts w:ascii="Calibri" w:hAnsi="Calibri" w:cs="Calibri"/>
          <w:b/>
          <w:bCs/>
          <w:color w:val="1F497D"/>
          <w:sz w:val="22"/>
          <w:szCs w:val="22"/>
          <w:shd w:val="clear" w:color="auto" w:fill="FFFFFF"/>
          <w:lang w:val="ka-GE"/>
        </w:rPr>
      </w:pPr>
    </w:p>
    <w:p w14:paraId="3FE6A07C" w14:textId="77777777" w:rsidR="000127B9" w:rsidRPr="00B66E4C" w:rsidRDefault="000127B9" w:rsidP="00F0217B">
      <w:pPr>
        <w:pStyle w:val="ListParagraph"/>
        <w:numPr>
          <w:ilvl w:val="0"/>
          <w:numId w:val="3"/>
        </w:numPr>
        <w:spacing w:line="276" w:lineRule="auto"/>
        <w:ind w:left="1440" w:hanging="720"/>
        <w:outlineLvl w:val="1"/>
        <w:rPr>
          <w:rFonts w:ascii="Calibri" w:hAnsi="Calibri" w:cs="Calibri"/>
          <w:b/>
          <w:bCs/>
          <w:color w:val="1F497D"/>
          <w:szCs w:val="22"/>
          <w:shd w:val="clear" w:color="auto" w:fill="FFFFFF"/>
          <w:lang w:val="ka-GE"/>
        </w:rPr>
      </w:pPr>
      <w:r w:rsidRPr="00B66E4C">
        <w:rPr>
          <w:rFonts w:ascii="Calibri" w:hAnsi="Calibri" w:cs="Calibri"/>
          <w:b/>
          <w:bCs/>
          <w:color w:val="1F497D"/>
          <w:szCs w:val="22"/>
          <w:shd w:val="clear" w:color="auto" w:fill="FFFFFF"/>
          <w:lang w:val="ka-GE"/>
        </w:rPr>
        <w:t>მემცენარეობა</w:t>
      </w:r>
    </w:p>
    <w:p w14:paraId="0DA78260" w14:textId="77777777" w:rsidR="000127B9" w:rsidRPr="00B66E4C" w:rsidRDefault="000127B9" w:rsidP="00F0217B">
      <w:pPr>
        <w:pStyle w:val="ListParagraph"/>
        <w:spacing w:line="276" w:lineRule="auto"/>
        <w:ind w:left="1440" w:hanging="720"/>
        <w:jc w:val="center"/>
        <w:outlineLvl w:val="1"/>
        <w:rPr>
          <w:rFonts w:asciiTheme="minorHAnsi" w:hAnsiTheme="minorHAnsi" w:cstheme="minorHAnsi"/>
          <w:b/>
          <w:sz w:val="22"/>
          <w:szCs w:val="22"/>
        </w:rPr>
      </w:pPr>
    </w:p>
    <w:bookmarkEnd w:id="0"/>
    <w:p w14:paraId="6E4161BB" w14:textId="77777777" w:rsidR="00983C7E" w:rsidRPr="00B66E4C" w:rsidRDefault="00983C7E" w:rsidP="00F0217B">
      <w:pPr>
        <w:pStyle w:val="NoSpacing"/>
        <w:numPr>
          <w:ilvl w:val="1"/>
          <w:numId w:val="3"/>
        </w:numPr>
        <w:spacing w:line="276" w:lineRule="auto"/>
        <w:ind w:left="1440" w:hanging="720"/>
        <w:jc w:val="both"/>
        <w:rPr>
          <w:rFonts w:cstheme="minorHAnsi"/>
          <w:b/>
          <w:lang w:val="ka-GE"/>
        </w:rPr>
      </w:pPr>
      <w:r w:rsidRPr="00B66E4C">
        <w:rPr>
          <w:rFonts w:cstheme="minorHAnsi"/>
          <w:b/>
          <w:lang w:val="ka-GE"/>
        </w:rPr>
        <w:t>ზოგადი მოთხოვნები</w:t>
      </w:r>
    </w:p>
    <w:p w14:paraId="19B5E2A9" w14:textId="77777777" w:rsidR="000D55DD" w:rsidRPr="00B66E4C" w:rsidRDefault="000D55DD" w:rsidP="00F0217B">
      <w:pPr>
        <w:pStyle w:val="NoSpacing"/>
        <w:spacing w:line="276" w:lineRule="auto"/>
        <w:ind w:left="1440" w:hanging="720"/>
        <w:jc w:val="both"/>
        <w:rPr>
          <w:rFonts w:cstheme="minorHAnsi"/>
          <w:b/>
          <w:lang w:val="ka-GE"/>
        </w:rPr>
      </w:pPr>
    </w:p>
    <w:p w14:paraId="03FE204B" w14:textId="17E02017" w:rsidR="009C6A12" w:rsidRPr="00B66E4C" w:rsidRDefault="00983C7E" w:rsidP="00F0217B">
      <w:pPr>
        <w:pStyle w:val="ListParagraph"/>
        <w:numPr>
          <w:ilvl w:val="2"/>
          <w:numId w:val="3"/>
        </w:numPr>
        <w:spacing w:line="276" w:lineRule="auto"/>
        <w:jc w:val="both"/>
        <w:rPr>
          <w:rStyle w:val="Strong"/>
          <w:rFonts w:asciiTheme="minorHAnsi" w:eastAsiaTheme="minorEastAsia" w:hAnsiTheme="minorHAnsi" w:cstheme="minorHAnsi"/>
          <w:b w:val="0"/>
          <w:sz w:val="22"/>
          <w:szCs w:val="22"/>
        </w:rPr>
      </w:pPr>
      <w:proofErr w:type="spellStart"/>
      <w:r w:rsidRPr="00B66E4C">
        <w:rPr>
          <w:rStyle w:val="Strong"/>
          <w:rFonts w:asciiTheme="minorHAnsi" w:eastAsiaTheme="minorEastAsia" w:hAnsiTheme="minorHAnsi" w:cstheme="minorHAnsi"/>
          <w:b w:val="0"/>
          <w:sz w:val="22"/>
          <w:szCs w:val="22"/>
        </w:rPr>
        <w:t>სასოფლო-სამეურნეო</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კულტურები</w:t>
      </w:r>
      <w:proofErr w:type="spellEnd"/>
      <w:r w:rsidRPr="00B66E4C">
        <w:rPr>
          <w:rStyle w:val="Strong"/>
          <w:rFonts w:asciiTheme="minorHAnsi" w:eastAsiaTheme="minorEastAsia" w:hAnsiTheme="minorHAnsi" w:cstheme="minorHAnsi"/>
          <w:b w:val="0"/>
          <w:sz w:val="22"/>
          <w:szCs w:val="22"/>
          <w:lang w:val="ka-GE"/>
        </w:rPr>
        <w:t>ს მოყვანა დასაშვებია</w:t>
      </w:r>
      <w:r w:rsidRPr="00B66E4C">
        <w:rPr>
          <w:rStyle w:val="Strong"/>
          <w:rFonts w:asciiTheme="minorHAnsi" w:eastAsiaTheme="minorEastAsia" w:hAnsiTheme="minorHAnsi" w:cstheme="minorHAnsi"/>
          <w:b w:val="0"/>
          <w:sz w:val="22"/>
          <w:szCs w:val="22"/>
        </w:rPr>
        <w:t xml:space="preserve"> </w:t>
      </w:r>
      <w:r w:rsidR="00F65095" w:rsidRPr="00B66E4C">
        <w:rPr>
          <w:rStyle w:val="Strong"/>
          <w:rFonts w:asciiTheme="minorHAnsi" w:eastAsiaTheme="minorEastAsia" w:hAnsiTheme="minorHAnsi" w:cstheme="minorHAnsi"/>
          <w:b w:val="0"/>
          <w:sz w:val="22"/>
          <w:szCs w:val="22"/>
          <w:lang w:val="ka-GE"/>
        </w:rPr>
        <w:t xml:space="preserve">მხოლოდ </w:t>
      </w:r>
      <w:r w:rsidR="005C101B" w:rsidRPr="00B66E4C">
        <w:rPr>
          <w:rStyle w:val="Strong"/>
          <w:rFonts w:asciiTheme="minorHAnsi" w:eastAsiaTheme="minorEastAsia" w:hAnsiTheme="minorHAnsi" w:cstheme="minorHAnsi"/>
          <w:b w:val="0"/>
          <w:sz w:val="22"/>
          <w:szCs w:val="22"/>
          <w:lang w:val="ka-GE"/>
        </w:rPr>
        <w:t>„</w:t>
      </w:r>
      <w:proofErr w:type="spellStart"/>
      <w:proofErr w:type="gramStart"/>
      <w:r w:rsidRPr="00B66E4C">
        <w:rPr>
          <w:rStyle w:val="Strong"/>
          <w:rFonts w:asciiTheme="minorHAnsi" w:eastAsiaTheme="minorEastAsia" w:hAnsiTheme="minorHAnsi" w:cstheme="minorHAnsi"/>
          <w:b w:val="0"/>
          <w:sz w:val="22"/>
          <w:szCs w:val="22"/>
        </w:rPr>
        <w:t>ცოცხალ</w:t>
      </w:r>
      <w:proofErr w:type="spellEnd"/>
      <w:r w:rsidR="005C101B" w:rsidRPr="00B66E4C">
        <w:rPr>
          <w:rStyle w:val="Strong"/>
          <w:rFonts w:asciiTheme="minorHAnsi" w:eastAsiaTheme="minorEastAsia" w:hAnsiTheme="minorHAnsi" w:cstheme="minorHAnsi"/>
          <w:b w:val="0"/>
          <w:sz w:val="22"/>
          <w:szCs w:val="22"/>
          <w:lang w:val="ka-GE"/>
        </w:rPr>
        <w:t>“</w:t>
      </w:r>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ნიადაგში</w:t>
      </w:r>
      <w:proofErr w:type="spellEnd"/>
      <w:proofErr w:type="gramEnd"/>
      <w:r w:rsidR="005C101B" w:rsidRPr="00B66E4C">
        <w:rPr>
          <w:rStyle w:val="Strong"/>
          <w:rFonts w:asciiTheme="minorHAnsi" w:eastAsiaTheme="minorEastAsia" w:hAnsiTheme="minorHAnsi" w:cstheme="minorHAnsi"/>
          <w:b w:val="0"/>
          <w:sz w:val="22"/>
          <w:szCs w:val="22"/>
          <w:lang w:val="ka-GE"/>
        </w:rPr>
        <w:t>. მცენარე</w:t>
      </w:r>
      <w:r w:rsidR="00FE0A6B" w:rsidRPr="00B66E4C">
        <w:rPr>
          <w:rStyle w:val="Strong"/>
          <w:rFonts w:asciiTheme="minorHAnsi" w:eastAsiaTheme="minorEastAsia" w:hAnsiTheme="minorHAnsi" w:cstheme="minorHAnsi"/>
          <w:b w:val="0"/>
          <w:sz w:val="22"/>
          <w:szCs w:val="22"/>
          <w:lang w:val="ka-GE"/>
        </w:rPr>
        <w:t xml:space="preserve"> </w:t>
      </w:r>
      <w:r w:rsidR="005C101B" w:rsidRPr="00B66E4C">
        <w:rPr>
          <w:rStyle w:val="Strong"/>
          <w:rFonts w:asciiTheme="minorHAnsi" w:eastAsiaTheme="minorEastAsia" w:hAnsiTheme="minorHAnsi" w:cstheme="minorHAnsi"/>
          <w:b w:val="0"/>
          <w:sz w:val="22"/>
          <w:szCs w:val="22"/>
          <w:lang w:val="ka-GE"/>
        </w:rPr>
        <w:t xml:space="preserve">უნდა </w:t>
      </w:r>
      <w:r w:rsidR="00FE0A6B" w:rsidRPr="00B66E4C">
        <w:rPr>
          <w:rStyle w:val="Strong"/>
          <w:rFonts w:asciiTheme="minorHAnsi" w:eastAsiaTheme="minorEastAsia" w:hAnsiTheme="minorHAnsi" w:cstheme="minorHAnsi"/>
          <w:b w:val="0"/>
          <w:sz w:val="22"/>
          <w:szCs w:val="22"/>
          <w:lang w:val="ka-GE"/>
        </w:rPr>
        <w:t>ეხებოდეს</w:t>
      </w:r>
      <w:r w:rsidR="005C101B" w:rsidRPr="00B66E4C">
        <w:rPr>
          <w:rStyle w:val="Strong"/>
          <w:rFonts w:asciiTheme="minorHAnsi" w:eastAsiaTheme="minorEastAsia" w:hAnsiTheme="minorHAnsi" w:cstheme="minorHAnsi"/>
          <w:b w:val="0"/>
          <w:sz w:val="22"/>
          <w:szCs w:val="22"/>
          <w:lang w:val="ka-GE"/>
        </w:rPr>
        <w:t>ნიადაგის ქვედა ფენებ</w:t>
      </w:r>
      <w:r w:rsidR="00FE0A6B" w:rsidRPr="00B66E4C">
        <w:rPr>
          <w:rStyle w:val="Strong"/>
          <w:rFonts w:asciiTheme="minorHAnsi" w:eastAsiaTheme="minorEastAsia" w:hAnsiTheme="minorHAnsi" w:cstheme="minorHAnsi"/>
          <w:b w:val="0"/>
          <w:sz w:val="22"/>
          <w:szCs w:val="22"/>
          <w:lang w:val="ka-GE"/>
        </w:rPr>
        <w:t xml:space="preserve">ს </w:t>
      </w:r>
      <w:r w:rsidR="005C101B" w:rsidRPr="00B66E4C">
        <w:rPr>
          <w:rStyle w:val="Strong"/>
          <w:rFonts w:asciiTheme="minorHAnsi" w:eastAsiaTheme="minorEastAsia" w:hAnsiTheme="minorHAnsi" w:cstheme="minorHAnsi"/>
          <w:b w:val="0"/>
          <w:sz w:val="22"/>
          <w:szCs w:val="22"/>
          <w:lang w:val="ka-GE"/>
        </w:rPr>
        <w:t>და ქანებ</w:t>
      </w:r>
      <w:r w:rsidR="00FE0A6B" w:rsidRPr="00B66E4C">
        <w:rPr>
          <w:rStyle w:val="Strong"/>
          <w:rFonts w:asciiTheme="minorHAnsi" w:eastAsiaTheme="minorEastAsia" w:hAnsiTheme="minorHAnsi" w:cstheme="minorHAnsi"/>
          <w:b w:val="0"/>
          <w:sz w:val="22"/>
          <w:szCs w:val="22"/>
          <w:lang w:val="ka-GE"/>
        </w:rPr>
        <w:t>ს</w:t>
      </w:r>
      <w:r w:rsidR="000D55DD" w:rsidRPr="00B66E4C">
        <w:rPr>
          <w:rStyle w:val="Strong"/>
          <w:rFonts w:asciiTheme="minorHAnsi" w:eastAsiaTheme="minorEastAsia" w:hAnsiTheme="minorHAnsi" w:cstheme="minorHAnsi"/>
          <w:b w:val="0"/>
          <w:sz w:val="22"/>
          <w:szCs w:val="22"/>
          <w:lang w:val="ka-GE"/>
        </w:rPr>
        <w:t>;</w:t>
      </w:r>
    </w:p>
    <w:p w14:paraId="2F5A3F22" w14:textId="5CE10A1B" w:rsidR="005C101B" w:rsidRPr="00B66E4C" w:rsidRDefault="005C101B" w:rsidP="00F0217B">
      <w:pPr>
        <w:pStyle w:val="ListParagraph"/>
        <w:numPr>
          <w:ilvl w:val="2"/>
          <w:numId w:val="3"/>
        </w:numPr>
        <w:spacing w:line="276" w:lineRule="auto"/>
        <w:jc w:val="both"/>
        <w:rPr>
          <w:rStyle w:val="Strong"/>
          <w:rFonts w:asciiTheme="minorHAnsi" w:eastAsiaTheme="minorEastAsia" w:hAnsiTheme="minorHAnsi" w:cstheme="minorHAnsi"/>
          <w:b w:val="0"/>
          <w:sz w:val="22"/>
          <w:szCs w:val="22"/>
        </w:rPr>
      </w:pPr>
      <w:proofErr w:type="spellStart"/>
      <w:r w:rsidRPr="00B66E4C">
        <w:rPr>
          <w:rStyle w:val="Strong"/>
          <w:rFonts w:asciiTheme="minorHAnsi" w:eastAsiaTheme="minorEastAsia" w:hAnsiTheme="minorHAnsi" w:cstheme="minorHAnsi"/>
          <w:b w:val="0"/>
          <w:sz w:val="22"/>
          <w:szCs w:val="22"/>
        </w:rPr>
        <w:t>დაუშვებელია</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ჰიდროპონიკა</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და</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ისეთ</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კონტეინერებში</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ტომრებში</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ან</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ნიადაგისგან</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გამიჯნულ</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კვლებში</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წარმოება</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სადაც</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მცენარის</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ფესვი</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ცოცხალ</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ნიადაგს</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არ</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ეხება</w:t>
      </w:r>
      <w:proofErr w:type="spellEnd"/>
      <w:r w:rsidRPr="00B66E4C">
        <w:rPr>
          <w:rStyle w:val="Strong"/>
          <w:rFonts w:asciiTheme="minorHAnsi" w:eastAsiaTheme="minorEastAsia" w:hAnsiTheme="minorHAnsi" w:cstheme="minorHAnsi"/>
          <w:b w:val="0"/>
          <w:sz w:val="22"/>
          <w:szCs w:val="22"/>
        </w:rPr>
        <w:t>;</w:t>
      </w:r>
    </w:p>
    <w:p w14:paraId="404D95E2" w14:textId="0C3BC922" w:rsidR="005C101B" w:rsidRPr="00B66E4C" w:rsidRDefault="005C101B" w:rsidP="00F0217B">
      <w:pPr>
        <w:pStyle w:val="ListParagraph"/>
        <w:numPr>
          <w:ilvl w:val="2"/>
          <w:numId w:val="3"/>
        </w:numPr>
        <w:spacing w:line="276" w:lineRule="auto"/>
        <w:jc w:val="both"/>
        <w:rPr>
          <w:rStyle w:val="Strong"/>
          <w:rFonts w:asciiTheme="minorHAnsi" w:eastAsiaTheme="minorEastAsia" w:hAnsiTheme="minorHAnsi" w:cstheme="minorHAnsi"/>
          <w:b w:val="0"/>
          <w:sz w:val="22"/>
          <w:szCs w:val="22"/>
        </w:rPr>
      </w:pPr>
      <w:proofErr w:type="spellStart"/>
      <w:r w:rsidRPr="00B66E4C">
        <w:rPr>
          <w:rStyle w:val="Strong"/>
          <w:rFonts w:asciiTheme="minorHAnsi" w:eastAsiaTheme="minorEastAsia" w:hAnsiTheme="minorHAnsi" w:cstheme="minorHAnsi"/>
          <w:b w:val="0"/>
          <w:sz w:val="22"/>
          <w:szCs w:val="22"/>
        </w:rPr>
        <w:t>მცენარ</w:t>
      </w:r>
      <w:proofErr w:type="spellEnd"/>
      <w:r w:rsidR="006B1C5B" w:rsidRPr="00B66E4C">
        <w:rPr>
          <w:rStyle w:val="Strong"/>
          <w:rFonts w:asciiTheme="minorHAnsi" w:eastAsiaTheme="minorEastAsia" w:hAnsiTheme="minorHAnsi" w:cstheme="minorHAnsi"/>
          <w:b w:val="0"/>
          <w:sz w:val="22"/>
          <w:szCs w:val="22"/>
          <w:lang w:val="ka-GE"/>
        </w:rPr>
        <w:t>ის</w:t>
      </w:r>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მოყვან</w:t>
      </w:r>
      <w:proofErr w:type="spellEnd"/>
      <w:r w:rsidR="006B1C5B" w:rsidRPr="00B66E4C">
        <w:rPr>
          <w:rStyle w:val="Strong"/>
          <w:rFonts w:asciiTheme="minorHAnsi" w:eastAsiaTheme="minorEastAsia" w:hAnsiTheme="minorHAnsi" w:cstheme="minorHAnsi"/>
          <w:b w:val="0"/>
          <w:sz w:val="22"/>
          <w:szCs w:val="22"/>
          <w:lang w:val="ka-GE"/>
        </w:rPr>
        <w:t>ა</w:t>
      </w:r>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სათბურში</w:t>
      </w:r>
      <w:proofErr w:type="spellEnd"/>
      <w:r w:rsidR="006B1C5B" w:rsidRPr="00B66E4C">
        <w:rPr>
          <w:rStyle w:val="Strong"/>
          <w:rFonts w:asciiTheme="minorHAnsi" w:eastAsiaTheme="minorEastAsia" w:hAnsiTheme="minorHAnsi" w:cstheme="minorHAnsi"/>
          <w:b w:val="0"/>
          <w:sz w:val="22"/>
          <w:szCs w:val="22"/>
          <w:lang w:val="ka-GE"/>
        </w:rPr>
        <w:t xml:space="preserve"> დასაშვებია</w:t>
      </w:r>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თუ</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ის</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დარგულია</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პირდაპირ</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მიწაში</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სათბურის</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ქვეშ</w:t>
      </w:r>
      <w:proofErr w:type="spellEnd"/>
      <w:r w:rsidR="008812D0" w:rsidRPr="00B66E4C">
        <w:rPr>
          <w:rStyle w:val="Strong"/>
          <w:rFonts w:asciiTheme="minorHAnsi" w:eastAsiaTheme="minorEastAsia" w:hAnsiTheme="minorHAnsi" w:cstheme="minorHAnsi"/>
          <w:b w:val="0"/>
          <w:sz w:val="22"/>
          <w:szCs w:val="22"/>
          <w:lang w:val="ka-GE"/>
        </w:rPr>
        <w:t>,</w:t>
      </w:r>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ნიადაგში</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ნიადაგი</w:t>
      </w:r>
      <w:proofErr w:type="spellEnd"/>
      <w:r w:rsidRPr="00B66E4C">
        <w:rPr>
          <w:rStyle w:val="Strong"/>
          <w:rFonts w:asciiTheme="minorHAnsi" w:eastAsiaTheme="minorEastAsia" w:hAnsiTheme="minorHAnsi" w:cstheme="minorHAnsi"/>
          <w:b w:val="0"/>
          <w:sz w:val="22"/>
          <w:szCs w:val="22"/>
        </w:rPr>
        <w:t xml:space="preserve"> „</w:t>
      </w:r>
      <w:proofErr w:type="spellStart"/>
      <w:proofErr w:type="gramStart"/>
      <w:r w:rsidRPr="00B66E4C">
        <w:rPr>
          <w:rStyle w:val="Strong"/>
          <w:rFonts w:asciiTheme="minorHAnsi" w:eastAsiaTheme="minorEastAsia" w:hAnsiTheme="minorHAnsi" w:cstheme="minorHAnsi"/>
          <w:b w:val="0"/>
          <w:sz w:val="22"/>
          <w:szCs w:val="22"/>
        </w:rPr>
        <w:t>ცოცხალია</w:t>
      </w:r>
      <w:proofErr w:type="spellEnd"/>
      <w:r w:rsidRPr="00B66E4C">
        <w:rPr>
          <w:rStyle w:val="Strong"/>
          <w:rFonts w:asciiTheme="minorHAnsi" w:eastAsiaTheme="minorEastAsia" w:hAnsiTheme="minorHAnsi" w:cstheme="minorHAnsi"/>
          <w:b w:val="0"/>
          <w:sz w:val="22"/>
          <w:szCs w:val="22"/>
        </w:rPr>
        <w:t>“</w:t>
      </w:r>
      <w:proofErr w:type="gram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ანუ</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ბიოლოგიურად</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აქტიური</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ბუნებრივად</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დაკავშირებულია</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ქვედა</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ფენასთან</w:t>
      </w:r>
      <w:proofErr w:type="spellEnd"/>
      <w:r w:rsidRPr="00B66E4C">
        <w:rPr>
          <w:rStyle w:val="Strong"/>
          <w:rFonts w:asciiTheme="minorHAnsi" w:eastAsiaTheme="minorEastAsia" w:hAnsiTheme="minorHAnsi" w:cstheme="minorHAnsi"/>
          <w:b w:val="0"/>
          <w:sz w:val="22"/>
          <w:szCs w:val="22"/>
        </w:rPr>
        <w:t>/</w:t>
      </w:r>
      <w:proofErr w:type="spellStart"/>
      <w:r w:rsidRPr="00B66E4C">
        <w:rPr>
          <w:rStyle w:val="Strong"/>
          <w:rFonts w:asciiTheme="minorHAnsi" w:eastAsiaTheme="minorEastAsia" w:hAnsiTheme="minorHAnsi" w:cstheme="minorHAnsi"/>
          <w:b w:val="0"/>
          <w:sz w:val="22"/>
          <w:szCs w:val="22"/>
        </w:rPr>
        <w:t>ქანთან</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არ</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არის</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იზოლირებული</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გრუნტისგან</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ხელოვნური</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საფარით</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მაგ</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პლასტმასის</w:t>
      </w:r>
      <w:proofErr w:type="spellEnd"/>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ფილ</w:t>
      </w:r>
      <w:proofErr w:type="spellEnd"/>
      <w:r w:rsidR="008812D0" w:rsidRPr="00B66E4C">
        <w:rPr>
          <w:rStyle w:val="Strong"/>
          <w:rFonts w:asciiTheme="minorHAnsi" w:eastAsiaTheme="minorEastAsia" w:hAnsiTheme="minorHAnsi" w:cstheme="minorHAnsi"/>
          <w:b w:val="0"/>
          <w:sz w:val="22"/>
          <w:szCs w:val="22"/>
          <w:lang w:val="ka-GE"/>
        </w:rPr>
        <w:t>ით</w:t>
      </w:r>
      <w:r w:rsidRPr="00B66E4C">
        <w:rPr>
          <w:rStyle w:val="Strong"/>
          <w:rFonts w:asciiTheme="minorHAnsi" w:eastAsiaTheme="minorEastAsia" w:hAnsiTheme="minorHAnsi" w:cstheme="minorHAnsi"/>
          <w:b w:val="0"/>
          <w:sz w:val="22"/>
          <w:szCs w:val="22"/>
        </w:rPr>
        <w:t xml:space="preserve">, </w:t>
      </w:r>
      <w:proofErr w:type="spellStart"/>
      <w:r w:rsidRPr="00B66E4C">
        <w:rPr>
          <w:rStyle w:val="Strong"/>
          <w:rFonts w:asciiTheme="minorHAnsi" w:eastAsiaTheme="minorEastAsia" w:hAnsiTheme="minorHAnsi" w:cstheme="minorHAnsi"/>
          <w:b w:val="0"/>
          <w:sz w:val="22"/>
          <w:szCs w:val="22"/>
        </w:rPr>
        <w:t>ბეტონი</w:t>
      </w:r>
      <w:proofErr w:type="spellEnd"/>
      <w:r w:rsidR="008812D0" w:rsidRPr="00B66E4C">
        <w:rPr>
          <w:rStyle w:val="Strong"/>
          <w:rFonts w:asciiTheme="minorHAnsi" w:eastAsiaTheme="minorEastAsia" w:hAnsiTheme="minorHAnsi" w:cstheme="minorHAnsi"/>
          <w:b w:val="0"/>
          <w:sz w:val="22"/>
          <w:szCs w:val="22"/>
          <w:lang w:val="ka-GE"/>
        </w:rPr>
        <w:t>თ</w:t>
      </w:r>
      <w:r w:rsidRPr="00B66E4C">
        <w:rPr>
          <w:rStyle w:val="Strong"/>
          <w:rFonts w:asciiTheme="minorHAnsi" w:eastAsiaTheme="minorEastAsia" w:hAnsiTheme="minorHAnsi" w:cstheme="minorHAnsi"/>
          <w:b w:val="0"/>
          <w:sz w:val="22"/>
          <w:szCs w:val="22"/>
        </w:rPr>
        <w:t>)</w:t>
      </w:r>
      <w:r w:rsidR="000D55DD" w:rsidRPr="00B66E4C">
        <w:rPr>
          <w:rStyle w:val="Strong"/>
          <w:rFonts w:asciiTheme="minorHAnsi" w:eastAsiaTheme="minorEastAsia" w:hAnsiTheme="minorHAnsi" w:cstheme="minorHAnsi"/>
          <w:b w:val="0"/>
          <w:sz w:val="22"/>
          <w:szCs w:val="22"/>
          <w:lang w:val="ka-GE"/>
        </w:rPr>
        <w:t>;</w:t>
      </w:r>
    </w:p>
    <w:p w14:paraId="44650C52" w14:textId="7F97C00C" w:rsidR="00983C7E" w:rsidRPr="00B66E4C" w:rsidRDefault="00983C7E" w:rsidP="00F0217B">
      <w:pPr>
        <w:pStyle w:val="ListParagraph"/>
        <w:numPr>
          <w:ilvl w:val="2"/>
          <w:numId w:val="3"/>
        </w:numPr>
        <w:spacing w:line="276" w:lineRule="auto"/>
        <w:jc w:val="both"/>
        <w:rPr>
          <w:rFonts w:asciiTheme="minorHAnsi" w:eastAsiaTheme="minorEastAsia" w:hAnsiTheme="minorHAnsi" w:cstheme="minorHAnsi"/>
          <w:bCs/>
          <w:sz w:val="22"/>
          <w:szCs w:val="22"/>
        </w:rPr>
      </w:pPr>
      <w:proofErr w:type="spellStart"/>
      <w:r w:rsidRPr="00B66E4C">
        <w:rPr>
          <w:rFonts w:asciiTheme="minorHAnsi" w:hAnsiTheme="minorHAnsi" w:cstheme="minorHAnsi"/>
          <w:sz w:val="22"/>
          <w:szCs w:val="22"/>
        </w:rPr>
        <w:t>მცენარეების</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წარმოების</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ყველა</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გამოყენებულმა</w:t>
      </w:r>
      <w:proofErr w:type="spellEnd"/>
      <w:r w:rsidRPr="00B66E4C">
        <w:rPr>
          <w:rFonts w:asciiTheme="minorHAnsi" w:hAnsiTheme="minorHAnsi" w:cstheme="minorHAnsi"/>
          <w:sz w:val="22"/>
          <w:szCs w:val="22"/>
        </w:rPr>
        <w:t xml:space="preserve"> </w:t>
      </w:r>
      <w:r w:rsidR="00D41D83" w:rsidRPr="00B66E4C">
        <w:rPr>
          <w:rFonts w:asciiTheme="minorHAnsi" w:hAnsiTheme="minorHAnsi" w:cstheme="minorHAnsi"/>
          <w:sz w:val="22"/>
          <w:szCs w:val="22"/>
          <w:lang w:val="ka-GE"/>
        </w:rPr>
        <w:t xml:space="preserve">საშუალებამ </w:t>
      </w:r>
      <w:proofErr w:type="spellStart"/>
      <w:r w:rsidRPr="00B66E4C">
        <w:rPr>
          <w:rFonts w:asciiTheme="minorHAnsi" w:hAnsiTheme="minorHAnsi" w:cstheme="minorHAnsi"/>
          <w:sz w:val="22"/>
          <w:szCs w:val="22"/>
        </w:rPr>
        <w:t>თავიდან</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უნდა</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აიცილოს</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ან</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მინიმუმამდე</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დაიყვანოს</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გარემოს</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დაბინძურება</w:t>
      </w:r>
      <w:proofErr w:type="spellEnd"/>
      <w:r w:rsidRPr="00B66E4C">
        <w:rPr>
          <w:rFonts w:asciiTheme="minorHAnsi" w:hAnsiTheme="minorHAnsi" w:cstheme="minorHAnsi"/>
          <w:sz w:val="22"/>
          <w:szCs w:val="22"/>
        </w:rPr>
        <w:t>.</w:t>
      </w:r>
    </w:p>
    <w:p w14:paraId="376E3361" w14:textId="77777777" w:rsidR="000D55DD" w:rsidRPr="00B66E4C" w:rsidRDefault="000D55DD" w:rsidP="00F0217B">
      <w:pPr>
        <w:pStyle w:val="ListParagraph"/>
        <w:spacing w:line="276" w:lineRule="auto"/>
        <w:ind w:left="1440" w:hanging="720"/>
        <w:jc w:val="both"/>
        <w:rPr>
          <w:rFonts w:asciiTheme="minorHAnsi" w:eastAsiaTheme="minorEastAsia" w:hAnsiTheme="minorHAnsi" w:cstheme="minorHAnsi"/>
          <w:bCs/>
          <w:sz w:val="22"/>
          <w:szCs w:val="22"/>
        </w:rPr>
      </w:pPr>
    </w:p>
    <w:p w14:paraId="718B1F8F" w14:textId="086C11E3" w:rsidR="001837CE" w:rsidRPr="00B66E4C" w:rsidRDefault="001837CE" w:rsidP="00F0217B">
      <w:pPr>
        <w:pStyle w:val="NoSpacing"/>
        <w:numPr>
          <w:ilvl w:val="1"/>
          <w:numId w:val="3"/>
        </w:numPr>
        <w:spacing w:line="276" w:lineRule="auto"/>
        <w:ind w:left="1440" w:hanging="720"/>
        <w:jc w:val="both"/>
        <w:rPr>
          <w:rFonts w:cstheme="minorHAnsi"/>
          <w:b/>
          <w:lang w:val="ka-GE"/>
        </w:rPr>
      </w:pPr>
      <w:r w:rsidRPr="00B66E4C">
        <w:rPr>
          <w:rFonts w:cstheme="minorHAnsi"/>
          <w:b/>
          <w:lang w:val="ka-GE"/>
        </w:rPr>
        <w:t xml:space="preserve">ნიადაგის </w:t>
      </w:r>
      <w:r w:rsidR="00D41D83" w:rsidRPr="00B66E4C">
        <w:rPr>
          <w:rFonts w:cstheme="minorHAnsi"/>
          <w:b/>
          <w:lang w:val="ka-GE"/>
        </w:rPr>
        <w:t xml:space="preserve">ნაყოფიერების </w:t>
      </w:r>
      <w:r w:rsidR="00F66F31" w:rsidRPr="00B66E4C">
        <w:rPr>
          <w:rFonts w:cstheme="minorHAnsi"/>
          <w:b/>
          <w:lang w:val="ka-GE"/>
        </w:rPr>
        <w:t xml:space="preserve">მართვა </w:t>
      </w:r>
    </w:p>
    <w:p w14:paraId="0146B31B" w14:textId="77777777" w:rsidR="00F66F31" w:rsidRPr="00B66E4C" w:rsidRDefault="00F66F31" w:rsidP="00F0217B">
      <w:pPr>
        <w:spacing w:line="276" w:lineRule="auto"/>
        <w:ind w:left="1440" w:hanging="720"/>
        <w:jc w:val="both"/>
        <w:rPr>
          <w:rFonts w:asciiTheme="minorHAnsi" w:hAnsiTheme="minorHAnsi" w:cstheme="minorHAnsi"/>
          <w:b/>
          <w:sz w:val="22"/>
          <w:szCs w:val="22"/>
          <w:lang w:val="ka-GE"/>
        </w:rPr>
      </w:pPr>
    </w:p>
    <w:p w14:paraId="1051B38E" w14:textId="6C9FC85C" w:rsidR="00BF27B1" w:rsidRPr="00B66E4C" w:rsidRDefault="00AE73D4"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ნიადაგის დამუშავებისა და კულტივაციისათვის გამოყენებული მეთოდები უნდა </w:t>
      </w:r>
      <w:r w:rsidR="00F65095" w:rsidRPr="00B66E4C">
        <w:rPr>
          <w:rFonts w:asciiTheme="minorHAnsi" w:hAnsiTheme="minorHAnsi" w:cstheme="minorHAnsi"/>
          <w:sz w:val="22"/>
          <w:szCs w:val="22"/>
          <w:lang w:val="ka-GE"/>
        </w:rPr>
        <w:t xml:space="preserve">ითვალისწინებდეს ადგილობრივ ნიადაგურ-კლიმატურ პირობებს, </w:t>
      </w:r>
      <w:r w:rsidRPr="00B66E4C">
        <w:rPr>
          <w:rFonts w:asciiTheme="minorHAnsi" w:hAnsiTheme="minorHAnsi" w:cstheme="minorHAnsi"/>
          <w:sz w:val="22"/>
          <w:szCs w:val="22"/>
          <w:lang w:val="ka-GE"/>
        </w:rPr>
        <w:t xml:space="preserve">უზრუნველყოფდეს ნიადაგში </w:t>
      </w:r>
      <w:r w:rsidR="00EE3BF1" w:rsidRPr="00B66E4C">
        <w:rPr>
          <w:rFonts w:asciiTheme="minorHAnsi" w:hAnsiTheme="minorHAnsi" w:cstheme="minorHAnsi"/>
          <w:sz w:val="22"/>
          <w:szCs w:val="22"/>
          <w:lang w:val="ka-GE"/>
        </w:rPr>
        <w:t xml:space="preserve">ბიომრავალფეროვნებისა და </w:t>
      </w:r>
      <w:r w:rsidRPr="00B66E4C">
        <w:rPr>
          <w:rFonts w:asciiTheme="minorHAnsi" w:hAnsiTheme="minorHAnsi" w:cstheme="minorHAnsi"/>
          <w:sz w:val="22"/>
          <w:szCs w:val="22"/>
          <w:lang w:val="ka-GE"/>
        </w:rPr>
        <w:t>ორგანული ნივთიერებების</w:t>
      </w:r>
      <w:r w:rsidR="00E84BD1" w:rsidRPr="00B66E4C">
        <w:rPr>
          <w:rFonts w:asciiTheme="minorHAnsi" w:hAnsiTheme="minorHAnsi" w:cstheme="minorHAnsi"/>
          <w:sz w:val="22"/>
          <w:szCs w:val="22"/>
          <w:lang w:val="ka-GE"/>
        </w:rPr>
        <w:t xml:space="preserve"> (მათ შორის </w:t>
      </w:r>
      <w:r w:rsidR="001C4B75" w:rsidRPr="00B66E4C">
        <w:rPr>
          <w:rFonts w:asciiTheme="minorHAnsi" w:hAnsiTheme="minorHAnsi" w:cstheme="minorHAnsi"/>
          <w:sz w:val="22"/>
          <w:szCs w:val="22"/>
          <w:lang w:val="ka-GE"/>
        </w:rPr>
        <w:t xml:space="preserve">- </w:t>
      </w:r>
      <w:r w:rsidR="00E84BD1" w:rsidRPr="00B66E4C">
        <w:rPr>
          <w:rFonts w:asciiTheme="minorHAnsi" w:hAnsiTheme="minorHAnsi" w:cstheme="minorHAnsi"/>
          <w:sz w:val="22"/>
          <w:szCs w:val="22"/>
          <w:lang w:val="ka-GE"/>
        </w:rPr>
        <w:t>აზოტის)</w:t>
      </w:r>
      <w:r w:rsidRPr="00B66E4C">
        <w:rPr>
          <w:rFonts w:asciiTheme="minorHAnsi" w:hAnsiTheme="minorHAnsi" w:cstheme="minorHAnsi"/>
          <w:sz w:val="22"/>
          <w:szCs w:val="22"/>
          <w:lang w:val="ka-GE"/>
        </w:rPr>
        <w:t xml:space="preserve"> შენარჩუნებას</w:t>
      </w:r>
      <w:r w:rsidR="00EE3BF1" w:rsidRPr="00B66E4C">
        <w:rPr>
          <w:rFonts w:asciiTheme="minorHAnsi" w:hAnsiTheme="minorHAnsi" w:cstheme="minorHAnsi"/>
          <w:sz w:val="22"/>
          <w:szCs w:val="22"/>
          <w:lang w:val="ka-GE"/>
        </w:rPr>
        <w:t>/</w:t>
      </w:r>
      <w:r w:rsidRPr="00B66E4C">
        <w:rPr>
          <w:rFonts w:asciiTheme="minorHAnsi" w:hAnsiTheme="minorHAnsi" w:cstheme="minorHAnsi"/>
          <w:sz w:val="22"/>
          <w:szCs w:val="22"/>
          <w:lang w:val="ka-GE"/>
        </w:rPr>
        <w:t>ზრდას, აუმჯობესებდეს მის მდგრადობას</w:t>
      </w:r>
      <w:r w:rsidR="00EE3BF1" w:rsidRPr="00B66E4C">
        <w:rPr>
          <w:rFonts w:asciiTheme="minorHAnsi" w:hAnsiTheme="minorHAnsi" w:cstheme="minorHAnsi"/>
          <w:sz w:val="22"/>
          <w:szCs w:val="22"/>
          <w:lang w:val="ka-GE"/>
        </w:rPr>
        <w:t xml:space="preserve"> </w:t>
      </w:r>
      <w:r w:rsidRPr="00B66E4C">
        <w:rPr>
          <w:rFonts w:asciiTheme="minorHAnsi" w:hAnsiTheme="minorHAnsi" w:cstheme="minorHAnsi"/>
          <w:sz w:val="22"/>
          <w:szCs w:val="22"/>
          <w:lang w:val="ka-GE"/>
        </w:rPr>
        <w:t>და</w:t>
      </w:r>
      <w:r w:rsidR="00A20E36" w:rsidRPr="00B66E4C">
        <w:rPr>
          <w:rFonts w:asciiTheme="minorHAnsi" w:hAnsiTheme="minorHAnsi" w:cstheme="minorHAnsi"/>
          <w:sz w:val="22"/>
          <w:szCs w:val="22"/>
          <w:lang w:val="ka-GE"/>
        </w:rPr>
        <w:t xml:space="preserve"> </w:t>
      </w:r>
      <w:r w:rsidRPr="00B66E4C">
        <w:rPr>
          <w:rFonts w:asciiTheme="minorHAnsi" w:hAnsiTheme="minorHAnsi" w:cstheme="minorHAnsi"/>
          <w:sz w:val="22"/>
          <w:szCs w:val="22"/>
          <w:lang w:val="ka-GE"/>
        </w:rPr>
        <w:t>ეროზიისაგან</w:t>
      </w:r>
      <w:r w:rsidR="00BF27B1" w:rsidRPr="00B66E4C">
        <w:rPr>
          <w:rFonts w:asciiTheme="minorHAnsi" w:hAnsiTheme="minorHAnsi" w:cstheme="minorHAnsi"/>
          <w:sz w:val="22"/>
          <w:szCs w:val="22"/>
          <w:lang w:val="ka-GE"/>
        </w:rPr>
        <w:t xml:space="preserve"> </w:t>
      </w:r>
      <w:r w:rsidRPr="00B66E4C">
        <w:rPr>
          <w:rFonts w:asciiTheme="minorHAnsi" w:hAnsiTheme="minorHAnsi" w:cstheme="minorHAnsi"/>
          <w:sz w:val="22"/>
          <w:szCs w:val="22"/>
          <w:lang w:val="ka-GE"/>
        </w:rPr>
        <w:t>დაცვას</w:t>
      </w:r>
      <w:r w:rsidR="00F65095" w:rsidRPr="00B66E4C">
        <w:rPr>
          <w:rFonts w:asciiTheme="minorHAnsi" w:hAnsiTheme="minorHAnsi" w:cstheme="minorHAnsi"/>
          <w:sz w:val="22"/>
          <w:szCs w:val="22"/>
          <w:lang w:val="ka-GE"/>
        </w:rPr>
        <w:t>, ემსახურებ</w:t>
      </w:r>
      <w:r w:rsidR="00506EC0" w:rsidRPr="00B66E4C">
        <w:rPr>
          <w:rFonts w:asciiTheme="minorHAnsi" w:hAnsiTheme="minorHAnsi" w:cstheme="minorHAnsi"/>
          <w:sz w:val="22"/>
          <w:szCs w:val="22"/>
          <w:lang w:val="ka-GE"/>
        </w:rPr>
        <w:t>ო</w:t>
      </w:r>
      <w:r w:rsidR="00F65095" w:rsidRPr="00B66E4C">
        <w:rPr>
          <w:rFonts w:asciiTheme="minorHAnsi" w:hAnsiTheme="minorHAnsi" w:cstheme="minorHAnsi"/>
          <w:sz w:val="22"/>
          <w:szCs w:val="22"/>
          <w:lang w:val="ka-GE"/>
        </w:rPr>
        <w:t>დეს ნიადაგში წყლის, ჰაერის</w:t>
      </w:r>
      <w:r w:rsidR="00121A31" w:rsidRPr="00B66E4C">
        <w:rPr>
          <w:rFonts w:asciiTheme="minorHAnsi" w:hAnsiTheme="minorHAnsi" w:cstheme="minorHAnsi"/>
          <w:sz w:val="22"/>
          <w:szCs w:val="22"/>
          <w:lang w:val="ka-GE"/>
        </w:rPr>
        <w:t>, ნიადაგის არის რეაქციის</w:t>
      </w:r>
      <w:r w:rsidR="00F65095" w:rsidRPr="00B66E4C">
        <w:rPr>
          <w:rFonts w:asciiTheme="minorHAnsi" w:hAnsiTheme="minorHAnsi" w:cstheme="minorHAnsi"/>
          <w:sz w:val="22"/>
          <w:szCs w:val="22"/>
          <w:lang w:val="ka-GE"/>
        </w:rPr>
        <w:t>ა და მცენარის კვების რეჟიმების ოპტიმ</w:t>
      </w:r>
      <w:r w:rsidR="001C4B75" w:rsidRPr="00B66E4C">
        <w:rPr>
          <w:rFonts w:asciiTheme="minorHAnsi" w:hAnsiTheme="minorHAnsi" w:cstheme="minorHAnsi"/>
          <w:sz w:val="22"/>
          <w:szCs w:val="22"/>
          <w:lang w:val="ka-GE"/>
        </w:rPr>
        <w:t xml:space="preserve">ალურად </w:t>
      </w:r>
      <w:r w:rsidR="00F65095" w:rsidRPr="00B66E4C">
        <w:rPr>
          <w:rFonts w:asciiTheme="minorHAnsi" w:hAnsiTheme="minorHAnsi" w:cstheme="minorHAnsi"/>
          <w:sz w:val="22"/>
          <w:szCs w:val="22"/>
          <w:lang w:val="ka-GE"/>
        </w:rPr>
        <w:t xml:space="preserve"> უზრუნველყოფას.</w:t>
      </w:r>
    </w:p>
    <w:p w14:paraId="29621087" w14:textId="77777777" w:rsidR="00F66F31" w:rsidRPr="00B66E4C" w:rsidRDefault="00F66F31" w:rsidP="00F0217B">
      <w:pPr>
        <w:pStyle w:val="ListParagraph"/>
        <w:numPr>
          <w:ilvl w:val="2"/>
          <w:numId w:val="3"/>
        </w:numPr>
        <w:spacing w:line="276" w:lineRule="auto"/>
        <w:jc w:val="both"/>
        <w:rPr>
          <w:rFonts w:cstheme="minorHAnsi"/>
          <w:sz w:val="22"/>
          <w:szCs w:val="22"/>
          <w:lang w:val="ka-GE"/>
        </w:rPr>
      </w:pPr>
      <w:r w:rsidRPr="00B66E4C">
        <w:rPr>
          <w:rFonts w:asciiTheme="minorHAnsi" w:hAnsiTheme="minorHAnsi" w:cstheme="minorHAnsi"/>
          <w:sz w:val="22"/>
          <w:szCs w:val="22"/>
          <w:lang w:val="ka-GE"/>
        </w:rPr>
        <w:t>ნიადაგის ნაყოფიერებ</w:t>
      </w:r>
      <w:r w:rsidR="00BF27B1" w:rsidRPr="00B66E4C">
        <w:rPr>
          <w:rFonts w:asciiTheme="minorHAnsi" w:hAnsiTheme="minorHAnsi" w:cstheme="minorHAnsi"/>
          <w:sz w:val="22"/>
          <w:szCs w:val="22"/>
          <w:lang w:val="ka-GE"/>
        </w:rPr>
        <w:t>ის შენარჩუნებ</w:t>
      </w:r>
      <w:r w:rsidR="00F65095" w:rsidRPr="00B66E4C">
        <w:rPr>
          <w:rFonts w:asciiTheme="minorHAnsi" w:hAnsiTheme="minorHAnsi" w:cstheme="minorHAnsi"/>
          <w:sz w:val="22"/>
          <w:szCs w:val="22"/>
          <w:lang w:val="ka-GE"/>
        </w:rPr>
        <w:t>ი</w:t>
      </w:r>
      <w:r w:rsidR="00BF27B1" w:rsidRPr="00B66E4C">
        <w:rPr>
          <w:rFonts w:asciiTheme="minorHAnsi" w:hAnsiTheme="minorHAnsi" w:cstheme="minorHAnsi"/>
          <w:sz w:val="22"/>
          <w:szCs w:val="22"/>
          <w:lang w:val="ka-GE"/>
        </w:rPr>
        <w:t>სა და გაზრდ</w:t>
      </w:r>
      <w:r w:rsidR="00F65095" w:rsidRPr="00B66E4C">
        <w:rPr>
          <w:rFonts w:asciiTheme="minorHAnsi" w:hAnsiTheme="minorHAnsi" w:cstheme="minorHAnsi"/>
          <w:sz w:val="22"/>
          <w:szCs w:val="22"/>
          <w:lang w:val="ka-GE"/>
        </w:rPr>
        <w:t>ისათვის მეურნე</w:t>
      </w:r>
      <w:r w:rsidR="00BF27B1" w:rsidRPr="00B66E4C">
        <w:rPr>
          <w:rFonts w:asciiTheme="minorHAnsi" w:hAnsiTheme="minorHAnsi" w:cstheme="minorHAnsi"/>
          <w:sz w:val="22"/>
          <w:szCs w:val="22"/>
          <w:lang w:val="ka-GE"/>
        </w:rPr>
        <w:t xml:space="preserve"> </w:t>
      </w:r>
      <w:r w:rsidR="00072A08" w:rsidRPr="00B66E4C">
        <w:rPr>
          <w:rFonts w:asciiTheme="minorHAnsi" w:hAnsiTheme="minorHAnsi" w:cstheme="minorHAnsi"/>
          <w:sz w:val="22"/>
          <w:szCs w:val="22"/>
          <w:lang w:val="ka-GE"/>
        </w:rPr>
        <w:t xml:space="preserve">უნდა იყენებდეს </w:t>
      </w:r>
      <w:r w:rsidR="00BF27B1" w:rsidRPr="00B66E4C">
        <w:rPr>
          <w:rFonts w:asciiTheme="minorHAnsi" w:hAnsiTheme="minorHAnsi" w:cstheme="minorHAnsi"/>
          <w:sz w:val="22"/>
          <w:szCs w:val="22"/>
          <w:lang w:val="ka-GE"/>
        </w:rPr>
        <w:t xml:space="preserve">ქვემოთ ჩამოთვლილი მეთოდებიდან </w:t>
      </w:r>
      <w:r w:rsidR="00072A08" w:rsidRPr="00B66E4C">
        <w:rPr>
          <w:rFonts w:asciiTheme="minorHAnsi" w:hAnsiTheme="minorHAnsi" w:cstheme="minorHAnsi"/>
          <w:sz w:val="22"/>
          <w:szCs w:val="22"/>
          <w:lang w:val="ka-GE"/>
        </w:rPr>
        <w:t>ერთ-ერთს</w:t>
      </w:r>
      <w:r w:rsidR="00F65095" w:rsidRPr="00B66E4C">
        <w:rPr>
          <w:rFonts w:asciiTheme="minorHAnsi" w:hAnsiTheme="minorHAnsi" w:cstheme="minorHAnsi"/>
          <w:sz w:val="22"/>
          <w:szCs w:val="22"/>
          <w:lang w:val="ka-GE"/>
        </w:rPr>
        <w:t xml:space="preserve"> მაინც</w:t>
      </w:r>
      <w:r w:rsidR="00BF27B1" w:rsidRPr="00B66E4C">
        <w:rPr>
          <w:rFonts w:asciiTheme="minorHAnsi" w:hAnsiTheme="minorHAnsi" w:cstheme="minorHAnsi"/>
          <w:sz w:val="22"/>
          <w:szCs w:val="22"/>
          <w:lang w:val="ka-GE"/>
        </w:rPr>
        <w:t>:</w:t>
      </w:r>
    </w:p>
    <w:p w14:paraId="3220C407" w14:textId="77777777" w:rsidR="00EE3BF1" w:rsidRPr="00B66E4C" w:rsidRDefault="00F66F31" w:rsidP="00F0217B">
      <w:pPr>
        <w:pStyle w:val="NoSpacing"/>
        <w:numPr>
          <w:ilvl w:val="0"/>
          <w:numId w:val="5"/>
        </w:numPr>
        <w:spacing w:line="276" w:lineRule="auto"/>
        <w:ind w:left="1440" w:hanging="720"/>
        <w:jc w:val="both"/>
        <w:rPr>
          <w:rFonts w:cstheme="minorHAnsi"/>
          <w:lang w:val="ka-GE"/>
        </w:rPr>
      </w:pPr>
      <w:proofErr w:type="spellStart"/>
      <w:r w:rsidRPr="00B66E4C">
        <w:rPr>
          <w:rFonts w:cstheme="minorHAnsi"/>
        </w:rPr>
        <w:t>სასოფლო-სამეურნეო</w:t>
      </w:r>
      <w:proofErr w:type="spellEnd"/>
      <w:r w:rsidRPr="00B66E4C">
        <w:rPr>
          <w:rFonts w:cstheme="minorHAnsi"/>
        </w:rPr>
        <w:t xml:space="preserve"> </w:t>
      </w:r>
      <w:proofErr w:type="spellStart"/>
      <w:r w:rsidRPr="00B66E4C">
        <w:rPr>
          <w:rFonts w:cstheme="minorHAnsi"/>
        </w:rPr>
        <w:t>კულტურების</w:t>
      </w:r>
      <w:proofErr w:type="spellEnd"/>
      <w:r w:rsidRPr="00B66E4C">
        <w:rPr>
          <w:rFonts w:cstheme="minorHAnsi"/>
        </w:rPr>
        <w:t xml:space="preserve"> </w:t>
      </w:r>
      <w:proofErr w:type="spellStart"/>
      <w:r w:rsidRPr="00B66E4C">
        <w:rPr>
          <w:rFonts w:cstheme="minorHAnsi"/>
        </w:rPr>
        <w:t>მრავალწლიანი</w:t>
      </w:r>
      <w:proofErr w:type="spellEnd"/>
      <w:r w:rsidRPr="00B66E4C">
        <w:rPr>
          <w:rFonts w:cstheme="minorHAnsi"/>
        </w:rPr>
        <w:t xml:space="preserve"> </w:t>
      </w:r>
      <w:proofErr w:type="spellStart"/>
      <w:r w:rsidRPr="00B66E4C">
        <w:rPr>
          <w:rFonts w:cstheme="minorHAnsi"/>
        </w:rPr>
        <w:t>თესლბრუნვ</w:t>
      </w:r>
      <w:proofErr w:type="spellEnd"/>
      <w:r w:rsidR="00BF27B1" w:rsidRPr="00B66E4C">
        <w:rPr>
          <w:rFonts w:cstheme="minorHAnsi"/>
          <w:lang w:val="ka-GE"/>
        </w:rPr>
        <w:t xml:space="preserve">ა </w:t>
      </w:r>
      <w:r w:rsidR="008F6B3D" w:rsidRPr="00B66E4C">
        <w:rPr>
          <w:rFonts w:cstheme="minorHAnsi"/>
          <w:lang w:val="ka-GE"/>
        </w:rPr>
        <w:t xml:space="preserve">პარკოსნების ჩართვით </w:t>
      </w:r>
      <w:r w:rsidR="00BF27B1" w:rsidRPr="00B66E4C">
        <w:rPr>
          <w:rFonts w:cstheme="minorHAnsi"/>
          <w:lang w:val="ka-GE"/>
        </w:rPr>
        <w:t>ან კულტურათა მონაცვლეობა</w:t>
      </w:r>
      <w:r w:rsidR="00EE3BF1" w:rsidRPr="00B66E4C">
        <w:rPr>
          <w:rFonts w:cstheme="minorHAnsi"/>
          <w:lang w:val="ka-GE"/>
        </w:rPr>
        <w:t>;</w:t>
      </w:r>
    </w:p>
    <w:p w14:paraId="2E0D0C7C" w14:textId="77777777" w:rsidR="008F6B3D" w:rsidRPr="00B66E4C" w:rsidRDefault="008F6B3D" w:rsidP="00F0217B">
      <w:pPr>
        <w:pStyle w:val="NoSpacing"/>
        <w:numPr>
          <w:ilvl w:val="0"/>
          <w:numId w:val="5"/>
        </w:numPr>
        <w:spacing w:line="276" w:lineRule="auto"/>
        <w:ind w:left="1440" w:hanging="720"/>
        <w:jc w:val="both"/>
        <w:rPr>
          <w:rFonts w:cstheme="minorHAnsi"/>
          <w:lang w:val="ka-GE"/>
        </w:rPr>
      </w:pPr>
      <w:r w:rsidRPr="00B66E4C">
        <w:rPr>
          <w:rFonts w:cstheme="minorHAnsi"/>
          <w:lang w:val="ka-GE"/>
        </w:rPr>
        <w:lastRenderedPageBreak/>
        <w:t>კომპანიონი მცენარეების შერეული თესვა;</w:t>
      </w:r>
    </w:p>
    <w:p w14:paraId="45A4BB43" w14:textId="48D6554D" w:rsidR="000D2D67" w:rsidRPr="00B66E4C" w:rsidRDefault="008F6B3D" w:rsidP="00F0217B">
      <w:pPr>
        <w:pStyle w:val="NoSpacing"/>
        <w:numPr>
          <w:ilvl w:val="0"/>
          <w:numId w:val="5"/>
        </w:numPr>
        <w:spacing w:line="276" w:lineRule="auto"/>
        <w:ind w:left="1440" w:hanging="720"/>
        <w:jc w:val="both"/>
        <w:rPr>
          <w:rFonts w:cstheme="minorHAnsi"/>
          <w:lang w:val="ka-GE"/>
        </w:rPr>
      </w:pPr>
      <w:r w:rsidRPr="00B66E4C">
        <w:rPr>
          <w:rFonts w:cstheme="minorHAnsi"/>
          <w:lang w:val="ka-GE"/>
        </w:rPr>
        <w:t>მრავალწლიან ნარგა</w:t>
      </w:r>
      <w:r w:rsidR="001C4B75" w:rsidRPr="00B66E4C">
        <w:rPr>
          <w:rFonts w:cstheme="minorHAnsi"/>
          <w:lang w:val="ka-GE"/>
        </w:rPr>
        <w:t>ვებ</w:t>
      </w:r>
      <w:r w:rsidRPr="00B66E4C">
        <w:rPr>
          <w:rFonts w:cstheme="minorHAnsi"/>
          <w:lang w:val="ka-GE"/>
        </w:rPr>
        <w:t xml:space="preserve">ში </w:t>
      </w:r>
      <w:proofErr w:type="spellStart"/>
      <w:r w:rsidR="00F66F31" w:rsidRPr="00B66E4C">
        <w:rPr>
          <w:rFonts w:cstheme="minorHAnsi"/>
        </w:rPr>
        <w:t>პარკოსნების</w:t>
      </w:r>
      <w:proofErr w:type="spellEnd"/>
      <w:r w:rsidRPr="00B66E4C">
        <w:rPr>
          <w:rFonts w:cstheme="minorHAnsi"/>
          <w:lang w:val="ka-GE"/>
        </w:rPr>
        <w:t xml:space="preserve"> ან სხვა საფარი კულტურების შეთესვა</w:t>
      </w:r>
      <w:r w:rsidR="000D2D67" w:rsidRPr="00B66E4C">
        <w:rPr>
          <w:rFonts w:cstheme="minorHAnsi"/>
          <w:lang w:val="ka-GE"/>
        </w:rPr>
        <w:t>;</w:t>
      </w:r>
    </w:p>
    <w:p w14:paraId="5BB0E31A" w14:textId="0ACEB99B" w:rsidR="00F66F31" w:rsidRPr="00B66E4C" w:rsidRDefault="000D2D67" w:rsidP="00F0217B">
      <w:pPr>
        <w:pStyle w:val="NoSpacing"/>
        <w:numPr>
          <w:ilvl w:val="0"/>
          <w:numId w:val="5"/>
        </w:numPr>
        <w:spacing w:line="276" w:lineRule="auto"/>
        <w:ind w:left="1440" w:hanging="720"/>
        <w:jc w:val="both"/>
        <w:rPr>
          <w:rFonts w:cstheme="minorHAnsi"/>
          <w:lang w:val="ka-GE"/>
        </w:rPr>
      </w:pPr>
      <w:r w:rsidRPr="00B66E4C">
        <w:rPr>
          <w:rFonts w:cstheme="minorHAnsi"/>
          <w:lang w:val="ka-GE"/>
        </w:rPr>
        <w:t xml:space="preserve">მოსავლის აღების შემდგომი </w:t>
      </w:r>
      <w:r w:rsidR="00B37984" w:rsidRPr="00B66E4C">
        <w:rPr>
          <w:rFonts w:cstheme="minorHAnsi"/>
          <w:lang w:val="ka-GE"/>
        </w:rPr>
        <w:t xml:space="preserve">მცენარეული </w:t>
      </w:r>
      <w:r w:rsidRPr="00B66E4C">
        <w:rPr>
          <w:rFonts w:cstheme="minorHAnsi"/>
          <w:lang w:val="ka-GE"/>
        </w:rPr>
        <w:t>ნარჩენების</w:t>
      </w:r>
      <w:r w:rsidR="00F66F31" w:rsidRPr="00B66E4C">
        <w:rPr>
          <w:rFonts w:cstheme="minorHAnsi"/>
        </w:rPr>
        <w:t xml:space="preserve"> </w:t>
      </w:r>
      <w:r w:rsidR="00EE3BF1" w:rsidRPr="00B66E4C">
        <w:rPr>
          <w:rFonts w:cstheme="minorHAnsi"/>
          <w:lang w:val="ka-GE"/>
        </w:rPr>
        <w:t>ან</w:t>
      </w:r>
      <w:r w:rsidR="00F66F31" w:rsidRPr="00B66E4C">
        <w:rPr>
          <w:rFonts w:cstheme="minorHAnsi"/>
        </w:rPr>
        <w:t xml:space="preserve"> ს</w:t>
      </w:r>
      <w:r w:rsidR="00B37984" w:rsidRPr="00B66E4C">
        <w:rPr>
          <w:rFonts w:cstheme="minorHAnsi"/>
          <w:lang w:val="ka-GE"/>
        </w:rPr>
        <w:t>იდერატების</w:t>
      </w:r>
      <w:r w:rsidR="00F66F31" w:rsidRPr="00B66E4C">
        <w:rPr>
          <w:rFonts w:cstheme="minorHAnsi"/>
        </w:rPr>
        <w:t xml:space="preserve"> </w:t>
      </w:r>
      <w:r w:rsidRPr="00B66E4C">
        <w:rPr>
          <w:rFonts w:cstheme="minorHAnsi"/>
          <w:lang w:val="ka-GE"/>
        </w:rPr>
        <w:t>ნიადაგში ჩახვნა</w:t>
      </w:r>
      <w:r w:rsidR="00F66F31" w:rsidRPr="00B66E4C">
        <w:rPr>
          <w:rFonts w:cstheme="minorHAnsi"/>
          <w:lang w:val="ka-GE"/>
        </w:rPr>
        <w:t>;</w:t>
      </w:r>
    </w:p>
    <w:p w14:paraId="2C0531DD" w14:textId="77777777" w:rsidR="000D2D67" w:rsidRPr="00B66E4C" w:rsidRDefault="000D2D67" w:rsidP="00F0217B">
      <w:pPr>
        <w:pStyle w:val="NoSpacing"/>
        <w:numPr>
          <w:ilvl w:val="0"/>
          <w:numId w:val="5"/>
        </w:numPr>
        <w:spacing w:line="276" w:lineRule="auto"/>
        <w:ind w:left="1440" w:hanging="720"/>
        <w:jc w:val="both"/>
        <w:rPr>
          <w:rFonts w:cstheme="minorHAnsi"/>
          <w:lang w:val="ka-GE"/>
        </w:rPr>
      </w:pPr>
      <w:r w:rsidRPr="00B66E4C">
        <w:rPr>
          <w:rFonts w:cstheme="minorHAnsi"/>
          <w:lang w:val="ka-GE"/>
        </w:rPr>
        <w:t>ნამჯით, დაქუცმაცებული მცენარეული ნარჩენით</w:t>
      </w:r>
      <w:r w:rsidR="008F6B3D" w:rsidRPr="00B66E4C">
        <w:rPr>
          <w:rFonts w:cstheme="minorHAnsi"/>
          <w:lang w:val="ka-GE"/>
        </w:rPr>
        <w:t xml:space="preserve"> / მატყლით</w:t>
      </w:r>
      <w:r w:rsidRPr="00B66E4C">
        <w:rPr>
          <w:rFonts w:cstheme="minorHAnsi"/>
          <w:lang w:val="ka-GE"/>
        </w:rPr>
        <w:t xml:space="preserve"> ან სამულჩე ფირებით ნიადაგის მულჩირება;</w:t>
      </w:r>
    </w:p>
    <w:p w14:paraId="5E56C7D2" w14:textId="77777777" w:rsidR="008F6B3D" w:rsidRPr="00B66E4C" w:rsidRDefault="000D2D67" w:rsidP="00F0217B">
      <w:pPr>
        <w:pStyle w:val="NoSpacing"/>
        <w:numPr>
          <w:ilvl w:val="0"/>
          <w:numId w:val="5"/>
        </w:numPr>
        <w:spacing w:line="276" w:lineRule="auto"/>
        <w:ind w:left="1440" w:hanging="720"/>
        <w:jc w:val="both"/>
        <w:rPr>
          <w:rFonts w:cstheme="minorHAnsi"/>
          <w:lang w:val="ka-GE"/>
        </w:rPr>
      </w:pPr>
      <w:r w:rsidRPr="00B66E4C">
        <w:rPr>
          <w:rFonts w:cstheme="minorHAnsi"/>
          <w:lang w:val="ka-GE"/>
        </w:rPr>
        <w:t>დამუშავების მინიმიზაცია (მინიმალური მიწათმოქმედება)</w:t>
      </w:r>
      <w:r w:rsidR="008F6B3D" w:rsidRPr="00B66E4C">
        <w:rPr>
          <w:rFonts w:cstheme="minorHAnsi"/>
          <w:lang w:val="ka-GE"/>
        </w:rPr>
        <w:t>;</w:t>
      </w:r>
    </w:p>
    <w:p w14:paraId="423CA9A4" w14:textId="47603DD3" w:rsidR="00CD240E" w:rsidRPr="00B66E4C" w:rsidRDefault="00BF27B1" w:rsidP="00F0217B">
      <w:pPr>
        <w:pStyle w:val="NoSpacing"/>
        <w:numPr>
          <w:ilvl w:val="0"/>
          <w:numId w:val="5"/>
        </w:numPr>
        <w:spacing w:line="276" w:lineRule="auto"/>
        <w:ind w:left="1440" w:hanging="720"/>
        <w:jc w:val="both"/>
        <w:rPr>
          <w:rFonts w:cstheme="minorHAnsi"/>
          <w:i/>
          <w:lang w:val="ka-GE"/>
        </w:rPr>
      </w:pPr>
      <w:r w:rsidRPr="00B66E4C">
        <w:rPr>
          <w:rFonts w:cstheme="minorHAnsi"/>
          <w:lang w:val="ka-GE"/>
        </w:rPr>
        <w:t xml:space="preserve">გადამწვარი </w:t>
      </w:r>
      <w:r w:rsidR="00181C9F" w:rsidRPr="00B66E4C">
        <w:rPr>
          <w:rFonts w:cstheme="minorHAnsi"/>
          <w:lang w:val="ka-GE"/>
        </w:rPr>
        <w:t>ნაკელი</w:t>
      </w:r>
      <w:r w:rsidRPr="00B66E4C">
        <w:rPr>
          <w:rFonts w:cstheme="minorHAnsi"/>
          <w:lang w:val="ka-GE"/>
        </w:rPr>
        <w:t>ს</w:t>
      </w:r>
      <w:r w:rsidR="00EE3BF1" w:rsidRPr="00B66E4C">
        <w:rPr>
          <w:rFonts w:cstheme="minorHAnsi"/>
          <w:lang w:val="ka-GE"/>
        </w:rPr>
        <w:t>,</w:t>
      </w:r>
      <w:r w:rsidR="00181C9F" w:rsidRPr="00B66E4C">
        <w:rPr>
          <w:rFonts w:cstheme="minorHAnsi"/>
          <w:lang w:val="ka-GE"/>
        </w:rPr>
        <w:t xml:space="preserve"> </w:t>
      </w:r>
      <w:r w:rsidRPr="00B66E4C">
        <w:rPr>
          <w:rFonts w:cstheme="minorHAnsi"/>
          <w:lang w:val="ka-GE"/>
        </w:rPr>
        <w:t>კომპოსტის</w:t>
      </w:r>
      <w:r w:rsidR="008F6B3D" w:rsidRPr="00B66E4C">
        <w:rPr>
          <w:rFonts w:cstheme="minorHAnsi"/>
          <w:lang w:val="ka-GE"/>
        </w:rPr>
        <w:t>/ვერმიკომპოსტის</w:t>
      </w:r>
      <w:r w:rsidR="004D4F04" w:rsidRPr="00B66E4C">
        <w:rPr>
          <w:rFonts w:cstheme="minorHAnsi"/>
          <w:lang w:val="ka-GE"/>
        </w:rPr>
        <w:t>,</w:t>
      </w:r>
      <w:r w:rsidR="000F2979" w:rsidRPr="00B66E4C">
        <w:rPr>
          <w:rFonts w:cstheme="minorHAnsi"/>
          <w:lang w:val="ka-GE"/>
        </w:rPr>
        <w:t xml:space="preserve"> მწვანე სასუქის</w:t>
      </w:r>
      <w:r w:rsidR="004D4F04" w:rsidRPr="00B66E4C">
        <w:rPr>
          <w:rFonts w:cstheme="minorHAnsi"/>
          <w:lang w:val="ka-GE"/>
        </w:rPr>
        <w:t>, მცენარეული ნაყენების</w:t>
      </w:r>
      <w:r w:rsidR="00181C9F" w:rsidRPr="00B66E4C">
        <w:rPr>
          <w:rFonts w:cstheme="minorHAnsi"/>
          <w:lang w:val="ka-GE"/>
        </w:rPr>
        <w:t xml:space="preserve"> გამოყენებ</w:t>
      </w:r>
      <w:r w:rsidRPr="00B66E4C">
        <w:rPr>
          <w:rFonts w:cstheme="minorHAnsi"/>
          <w:lang w:val="ka-GE"/>
        </w:rPr>
        <w:t>ა</w:t>
      </w:r>
      <w:r w:rsidR="000F2979" w:rsidRPr="00B66E4C">
        <w:rPr>
          <w:rFonts w:cstheme="minorHAnsi"/>
          <w:lang w:val="ka-GE"/>
        </w:rPr>
        <w:t>.</w:t>
      </w:r>
      <w:r w:rsidR="006E6A18" w:rsidRPr="00B66E4C">
        <w:rPr>
          <w:rFonts w:cstheme="minorHAnsi"/>
          <w:lang w:val="ka-GE"/>
        </w:rPr>
        <w:t xml:space="preserve"> </w:t>
      </w:r>
      <w:r w:rsidR="00EE3BF1" w:rsidRPr="00B66E4C">
        <w:rPr>
          <w:rFonts w:cstheme="minorHAnsi"/>
          <w:lang w:val="ka-GE"/>
        </w:rPr>
        <w:t xml:space="preserve">შენიშვნა: </w:t>
      </w:r>
      <w:r w:rsidR="00181C9F" w:rsidRPr="00B66E4C">
        <w:rPr>
          <w:rFonts w:cstheme="minorHAnsi"/>
          <w:i/>
          <w:lang w:val="ka-GE"/>
        </w:rPr>
        <w:t>ცხოველთა ნაკელის მთლიანი რაოდენობა</w:t>
      </w:r>
      <w:r w:rsidR="006E6A18" w:rsidRPr="00B66E4C">
        <w:rPr>
          <w:rFonts w:cstheme="minorHAnsi"/>
          <w:i/>
          <w:lang w:val="ka-GE"/>
        </w:rPr>
        <w:t xml:space="preserve"> </w:t>
      </w:r>
      <w:r w:rsidR="00181C9F" w:rsidRPr="00B66E4C">
        <w:rPr>
          <w:rFonts w:cstheme="minorHAnsi"/>
          <w:i/>
          <w:lang w:val="ka-GE"/>
        </w:rPr>
        <w:t xml:space="preserve">არ უნდა აღემატებოდეს წელიწადში 170 კგ/ჰა </w:t>
      </w:r>
      <w:r w:rsidR="00B37984" w:rsidRPr="00B66E4C">
        <w:rPr>
          <w:rFonts w:cstheme="minorHAnsi"/>
          <w:i/>
          <w:lang w:val="ka-GE"/>
        </w:rPr>
        <w:t xml:space="preserve">სუფთა </w:t>
      </w:r>
      <w:r w:rsidR="006E6A18" w:rsidRPr="00B66E4C">
        <w:rPr>
          <w:rFonts w:cstheme="minorHAnsi"/>
          <w:i/>
          <w:lang w:val="ka-GE"/>
        </w:rPr>
        <w:t>აზოტ</w:t>
      </w:r>
      <w:r w:rsidR="000F2979" w:rsidRPr="00B66E4C">
        <w:rPr>
          <w:rFonts w:cstheme="minorHAnsi"/>
          <w:i/>
          <w:lang w:val="ka-GE"/>
        </w:rPr>
        <w:t>ს;</w:t>
      </w:r>
      <w:r w:rsidR="00CD240E" w:rsidRPr="00B66E4C">
        <w:rPr>
          <w:rFonts w:cstheme="minorHAnsi"/>
          <w:i/>
          <w:lang w:val="ka-GE"/>
        </w:rPr>
        <w:t xml:space="preserve"> აკრძალულია ინტენსიურ მეურნეობაში წარმოებული</w:t>
      </w:r>
      <w:r w:rsidR="001C4B75" w:rsidRPr="00B66E4C">
        <w:rPr>
          <w:rFonts w:cstheme="minorHAnsi"/>
          <w:i/>
          <w:lang w:val="ka-GE"/>
        </w:rPr>
        <w:t xml:space="preserve"> ნაკელის</w:t>
      </w:r>
      <w:r w:rsidR="00CD240E" w:rsidRPr="00B66E4C">
        <w:rPr>
          <w:rFonts w:cstheme="minorHAnsi"/>
          <w:i/>
          <w:lang w:val="ka-GE"/>
        </w:rPr>
        <w:t xml:space="preserve">  გამოყენება</w:t>
      </w:r>
      <w:r w:rsidR="000D2D67" w:rsidRPr="00B66E4C">
        <w:rPr>
          <w:rFonts w:cstheme="minorHAnsi"/>
          <w:i/>
          <w:lang w:val="ka-GE"/>
        </w:rPr>
        <w:t>;</w:t>
      </w:r>
    </w:p>
    <w:p w14:paraId="2C44D710" w14:textId="77777777" w:rsidR="00CD240E" w:rsidRPr="00B66E4C" w:rsidRDefault="00CD240E" w:rsidP="00F0217B">
      <w:pPr>
        <w:pStyle w:val="NoSpacing"/>
        <w:numPr>
          <w:ilvl w:val="0"/>
          <w:numId w:val="5"/>
        </w:numPr>
        <w:spacing w:line="276" w:lineRule="auto"/>
        <w:ind w:left="1440" w:hanging="720"/>
        <w:jc w:val="both"/>
        <w:rPr>
          <w:rFonts w:cstheme="minorHAnsi"/>
          <w:i/>
          <w:lang w:val="ka-GE"/>
        </w:rPr>
      </w:pPr>
      <w:r w:rsidRPr="00B66E4C">
        <w:rPr>
          <w:rFonts w:cstheme="minorHAnsi"/>
          <w:lang w:val="ka-GE"/>
        </w:rPr>
        <w:t>მიკროორგანიზმების პრეპარატების გამოიყენება</w:t>
      </w:r>
      <w:r w:rsidR="000D2D67" w:rsidRPr="00B66E4C">
        <w:rPr>
          <w:rFonts w:cstheme="minorHAnsi"/>
          <w:lang w:val="ka-GE"/>
        </w:rPr>
        <w:t>;</w:t>
      </w:r>
    </w:p>
    <w:p w14:paraId="67FB5C86" w14:textId="77777777" w:rsidR="00CD240E" w:rsidRPr="00B66E4C" w:rsidRDefault="00CD240E" w:rsidP="00F0217B">
      <w:pPr>
        <w:pStyle w:val="NoSpacing"/>
        <w:numPr>
          <w:ilvl w:val="0"/>
          <w:numId w:val="5"/>
        </w:numPr>
        <w:spacing w:line="276" w:lineRule="auto"/>
        <w:ind w:left="1440" w:hanging="720"/>
        <w:jc w:val="both"/>
        <w:rPr>
          <w:rFonts w:cstheme="minorHAnsi"/>
          <w:lang w:val="ka-GE"/>
        </w:rPr>
      </w:pPr>
      <w:r w:rsidRPr="00B66E4C">
        <w:rPr>
          <w:rFonts w:cstheme="minorHAnsi"/>
          <w:lang w:val="ka-GE"/>
        </w:rPr>
        <w:t>ბიოდინამიკური პრეპარატების გამოყენება</w:t>
      </w:r>
      <w:r w:rsidR="000D2D67" w:rsidRPr="00B66E4C">
        <w:rPr>
          <w:rFonts w:cstheme="minorHAnsi"/>
          <w:lang w:val="ka-GE"/>
        </w:rPr>
        <w:t>;</w:t>
      </w:r>
      <w:r w:rsidRPr="00B66E4C">
        <w:rPr>
          <w:rFonts w:cstheme="minorHAnsi"/>
          <w:lang w:val="ka-GE"/>
        </w:rPr>
        <w:t xml:space="preserve"> </w:t>
      </w:r>
    </w:p>
    <w:p w14:paraId="3119671C" w14:textId="6F5C4F91" w:rsidR="00EE3BF1" w:rsidRPr="00B66E4C" w:rsidRDefault="00EE3BF1"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აკრძალულია </w:t>
      </w:r>
      <w:r w:rsidR="00B37984" w:rsidRPr="00B66E4C">
        <w:rPr>
          <w:rFonts w:asciiTheme="minorHAnsi" w:hAnsiTheme="minorHAnsi" w:cstheme="minorHAnsi"/>
          <w:sz w:val="22"/>
          <w:szCs w:val="22"/>
          <w:lang w:val="ka-GE"/>
        </w:rPr>
        <w:t xml:space="preserve">ქიმიური </w:t>
      </w:r>
      <w:r w:rsidRPr="00B66E4C">
        <w:rPr>
          <w:rFonts w:asciiTheme="minorHAnsi" w:hAnsiTheme="minorHAnsi" w:cstheme="minorHAnsi"/>
          <w:sz w:val="22"/>
          <w:szCs w:val="22"/>
          <w:lang w:val="ka-GE"/>
        </w:rPr>
        <w:t>სასუქების გამოყენება;</w:t>
      </w:r>
    </w:p>
    <w:p w14:paraId="36955C43" w14:textId="7E85858B" w:rsidR="00D75F49" w:rsidRPr="00B66E4C" w:rsidRDefault="00CD240E"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თუ</w:t>
      </w:r>
      <w:r w:rsidR="00181C9F" w:rsidRPr="00B66E4C">
        <w:rPr>
          <w:rFonts w:asciiTheme="minorHAnsi" w:hAnsiTheme="minorHAnsi" w:cstheme="minorHAnsi"/>
          <w:sz w:val="22"/>
          <w:szCs w:val="22"/>
          <w:lang w:val="ka-GE"/>
        </w:rPr>
        <w:t xml:space="preserve"> მცენარეთა</w:t>
      </w:r>
      <w:r w:rsidR="00D86289" w:rsidRPr="00B66E4C">
        <w:rPr>
          <w:rFonts w:asciiTheme="minorHAnsi" w:hAnsiTheme="minorHAnsi" w:cstheme="minorHAnsi"/>
          <w:sz w:val="22"/>
          <w:szCs w:val="22"/>
          <w:lang w:val="ka-GE"/>
        </w:rPr>
        <w:t>თვის აუცილებელი საკვები ნივთი</w:t>
      </w:r>
      <w:r w:rsidR="001C4B75" w:rsidRPr="00B66E4C">
        <w:rPr>
          <w:rFonts w:asciiTheme="minorHAnsi" w:hAnsiTheme="minorHAnsi" w:cstheme="minorHAnsi"/>
          <w:sz w:val="22"/>
          <w:szCs w:val="22"/>
          <w:lang w:val="ka-GE"/>
        </w:rPr>
        <w:t>ე</w:t>
      </w:r>
      <w:r w:rsidR="00D86289" w:rsidRPr="00B66E4C">
        <w:rPr>
          <w:rFonts w:asciiTheme="minorHAnsi" w:hAnsiTheme="minorHAnsi" w:cstheme="minorHAnsi"/>
          <w:sz w:val="22"/>
          <w:szCs w:val="22"/>
          <w:lang w:val="ka-GE"/>
        </w:rPr>
        <w:t xml:space="preserve">რებები </w:t>
      </w:r>
      <w:r w:rsidR="00181C9F" w:rsidRPr="00B66E4C">
        <w:rPr>
          <w:rFonts w:asciiTheme="minorHAnsi" w:hAnsiTheme="minorHAnsi" w:cstheme="minorHAnsi"/>
          <w:sz w:val="22"/>
          <w:szCs w:val="22"/>
          <w:lang w:val="ka-GE"/>
        </w:rPr>
        <w:t xml:space="preserve"> ზემოთ მითითებული ღონისძიებები</w:t>
      </w:r>
      <w:r w:rsidR="001C4B75" w:rsidRPr="00B66E4C">
        <w:rPr>
          <w:rFonts w:asciiTheme="minorHAnsi" w:hAnsiTheme="minorHAnsi" w:cstheme="minorHAnsi"/>
          <w:sz w:val="22"/>
          <w:szCs w:val="22"/>
          <w:lang w:val="ka-GE"/>
        </w:rPr>
        <w:t xml:space="preserve">ს მიუხედავად </w:t>
      </w:r>
      <w:r w:rsidR="00181C9F" w:rsidRPr="00B66E4C">
        <w:rPr>
          <w:rFonts w:asciiTheme="minorHAnsi" w:hAnsiTheme="minorHAnsi" w:cstheme="minorHAnsi"/>
          <w:sz w:val="22"/>
          <w:szCs w:val="22"/>
          <w:lang w:val="ka-GE"/>
        </w:rPr>
        <w:t xml:space="preserve"> </w:t>
      </w:r>
      <w:r w:rsidR="001C4B75" w:rsidRPr="00B66E4C">
        <w:rPr>
          <w:rFonts w:asciiTheme="minorHAnsi" w:hAnsiTheme="minorHAnsi" w:cstheme="minorHAnsi"/>
          <w:sz w:val="22"/>
          <w:szCs w:val="22"/>
          <w:lang w:val="ka-GE"/>
        </w:rPr>
        <w:t xml:space="preserve">მაინც არასაკმარისია, </w:t>
      </w:r>
      <w:r w:rsidR="00F64A83" w:rsidRPr="00B66E4C">
        <w:rPr>
          <w:rFonts w:asciiTheme="minorHAnsi" w:hAnsiTheme="minorHAnsi" w:cstheme="minorHAnsi"/>
          <w:sz w:val="22"/>
          <w:szCs w:val="22"/>
          <w:lang w:val="ka-GE"/>
        </w:rPr>
        <w:t xml:space="preserve"> აუცილებელია </w:t>
      </w:r>
      <w:r w:rsidR="00181C9F" w:rsidRPr="00B66E4C">
        <w:rPr>
          <w:rFonts w:asciiTheme="minorHAnsi" w:hAnsiTheme="minorHAnsi" w:cstheme="minorHAnsi"/>
          <w:sz w:val="22"/>
          <w:szCs w:val="22"/>
          <w:lang w:val="ka-GE"/>
        </w:rPr>
        <w:t xml:space="preserve"> ი</w:t>
      </w:r>
      <w:r w:rsidR="00F64A83" w:rsidRPr="00B66E4C">
        <w:rPr>
          <w:rFonts w:asciiTheme="minorHAnsi" w:hAnsiTheme="minorHAnsi" w:cstheme="minorHAnsi"/>
          <w:sz w:val="22"/>
          <w:szCs w:val="22"/>
          <w:lang w:val="ka-GE"/>
        </w:rPr>
        <w:t>მ</w:t>
      </w:r>
      <w:r w:rsidR="00181C9F" w:rsidRPr="00B66E4C">
        <w:rPr>
          <w:rFonts w:asciiTheme="minorHAnsi" w:hAnsiTheme="minorHAnsi" w:cstheme="minorHAnsi"/>
          <w:sz w:val="22"/>
          <w:szCs w:val="22"/>
          <w:lang w:val="ka-GE"/>
        </w:rPr>
        <w:t xml:space="preserve"> სასუქები</w:t>
      </w:r>
      <w:r w:rsidR="00F64A83" w:rsidRPr="00B66E4C">
        <w:rPr>
          <w:rFonts w:asciiTheme="minorHAnsi" w:hAnsiTheme="minorHAnsi" w:cstheme="minorHAnsi"/>
          <w:sz w:val="22"/>
          <w:szCs w:val="22"/>
          <w:lang w:val="ka-GE"/>
        </w:rPr>
        <w:t>სა</w:t>
      </w:r>
      <w:r w:rsidR="00181C9F" w:rsidRPr="00B66E4C">
        <w:rPr>
          <w:rFonts w:asciiTheme="minorHAnsi" w:hAnsiTheme="minorHAnsi" w:cstheme="minorHAnsi"/>
          <w:sz w:val="22"/>
          <w:szCs w:val="22"/>
          <w:lang w:val="ka-GE"/>
        </w:rPr>
        <w:t xml:space="preserve"> და ნიადაგის მელიორანტები</w:t>
      </w:r>
      <w:r w:rsidR="00F64A83" w:rsidRPr="00B66E4C">
        <w:rPr>
          <w:rFonts w:asciiTheme="minorHAnsi" w:hAnsiTheme="minorHAnsi" w:cstheme="minorHAnsi"/>
          <w:sz w:val="22"/>
          <w:szCs w:val="22"/>
          <w:lang w:val="ka-GE"/>
        </w:rPr>
        <w:t>ს მოხმარება</w:t>
      </w:r>
      <w:r w:rsidR="00181C9F" w:rsidRPr="00B66E4C">
        <w:rPr>
          <w:rFonts w:asciiTheme="minorHAnsi" w:hAnsiTheme="minorHAnsi" w:cstheme="minorHAnsi"/>
          <w:sz w:val="22"/>
          <w:szCs w:val="22"/>
          <w:lang w:val="ka-GE"/>
        </w:rPr>
        <w:t>, რომლებიც ნებადართულია ბიოწარმოებაში გამოსაყენებლად</w:t>
      </w:r>
      <w:r w:rsidR="00B553CD" w:rsidRPr="00B66E4C">
        <w:rPr>
          <w:rFonts w:asciiTheme="minorHAnsi" w:hAnsiTheme="minorHAnsi" w:cstheme="minorHAnsi"/>
          <w:sz w:val="22"/>
          <w:szCs w:val="22"/>
          <w:lang w:val="ka-GE"/>
        </w:rPr>
        <w:t>, მითითებული დოზირებით და შეზღუდვებით</w:t>
      </w:r>
      <w:r w:rsidRPr="00B66E4C">
        <w:rPr>
          <w:rFonts w:asciiTheme="minorHAnsi" w:hAnsiTheme="minorHAnsi" w:cstheme="minorHAnsi"/>
          <w:sz w:val="22"/>
          <w:szCs w:val="22"/>
          <w:lang w:val="ka-GE"/>
        </w:rPr>
        <w:t xml:space="preserve"> </w:t>
      </w:r>
      <w:r w:rsidR="00121A31" w:rsidRPr="00B66E4C">
        <w:rPr>
          <w:rFonts w:asciiTheme="minorHAnsi" w:hAnsiTheme="minorHAnsi" w:cstheme="minorHAnsi"/>
          <w:sz w:val="22"/>
          <w:szCs w:val="22"/>
          <w:lang w:val="ka-GE"/>
        </w:rPr>
        <w:t>(იხ. საქართველოს მთავრობის დადგენილება #198 – „ბიოწარმოების შესახებ“, დანართი 1)</w:t>
      </w:r>
      <w:r w:rsidR="00121A31" w:rsidRPr="00B66E4C">
        <w:rPr>
          <w:rStyle w:val="FootnoteReference"/>
          <w:rFonts w:asciiTheme="minorHAnsi" w:hAnsiTheme="minorHAnsi" w:cstheme="minorHAnsi"/>
          <w:sz w:val="22"/>
          <w:szCs w:val="22"/>
          <w:lang w:val="ka-GE"/>
        </w:rPr>
        <w:footnoteReference w:id="3"/>
      </w:r>
      <w:r w:rsidR="00121A31" w:rsidRPr="00B66E4C">
        <w:rPr>
          <w:rFonts w:asciiTheme="minorHAnsi" w:hAnsiTheme="minorHAnsi" w:cstheme="minorHAnsi"/>
          <w:sz w:val="22"/>
          <w:szCs w:val="22"/>
          <w:lang w:val="ka-GE"/>
        </w:rPr>
        <w:t>.</w:t>
      </w:r>
    </w:p>
    <w:p w14:paraId="1B014DEF" w14:textId="767F26B5" w:rsidR="00121A31" w:rsidRPr="00B66E4C" w:rsidRDefault="00121A31"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მეურნეობაში გამოყ</w:t>
      </w:r>
      <w:r w:rsidR="00F64A83" w:rsidRPr="00B66E4C">
        <w:rPr>
          <w:rFonts w:asciiTheme="minorHAnsi" w:hAnsiTheme="minorHAnsi" w:cstheme="minorHAnsi"/>
          <w:sz w:val="22"/>
          <w:szCs w:val="22"/>
          <w:lang w:val="ka-GE"/>
        </w:rPr>
        <w:t>ე</w:t>
      </w:r>
      <w:r w:rsidRPr="00B66E4C">
        <w:rPr>
          <w:rFonts w:asciiTheme="minorHAnsi" w:hAnsiTheme="minorHAnsi" w:cstheme="minorHAnsi"/>
          <w:sz w:val="22"/>
          <w:szCs w:val="22"/>
          <w:lang w:val="ka-GE"/>
        </w:rPr>
        <w:t>ნებული სამელიორაციო და სარწყავი პრაქტიკა</w:t>
      </w:r>
      <w:r w:rsidR="00561019" w:rsidRPr="00B66E4C">
        <w:rPr>
          <w:rFonts w:asciiTheme="minorHAnsi" w:hAnsiTheme="minorHAnsi" w:cstheme="minorHAnsi"/>
          <w:sz w:val="22"/>
          <w:szCs w:val="22"/>
          <w:lang w:val="ka-GE"/>
        </w:rPr>
        <w:t xml:space="preserve"> და</w:t>
      </w:r>
      <w:r w:rsidR="00F248A6" w:rsidRPr="00B66E4C">
        <w:rPr>
          <w:rFonts w:asciiTheme="minorHAnsi" w:hAnsiTheme="minorHAnsi" w:cstheme="minorHAnsi"/>
          <w:sz w:val="22"/>
          <w:szCs w:val="22"/>
          <w:lang w:val="ka-GE"/>
        </w:rPr>
        <w:t>/ან</w:t>
      </w:r>
      <w:r w:rsidR="00561019" w:rsidRPr="00B66E4C">
        <w:rPr>
          <w:rFonts w:asciiTheme="minorHAnsi" w:hAnsiTheme="minorHAnsi" w:cstheme="minorHAnsi"/>
          <w:sz w:val="22"/>
          <w:szCs w:val="22"/>
          <w:lang w:val="ka-GE"/>
        </w:rPr>
        <w:t xml:space="preserve"> ქარსაფარი ზოლები</w:t>
      </w:r>
      <w:r w:rsidRPr="00B66E4C">
        <w:rPr>
          <w:rFonts w:asciiTheme="minorHAnsi" w:hAnsiTheme="minorHAnsi" w:cstheme="minorHAnsi"/>
          <w:sz w:val="22"/>
          <w:szCs w:val="22"/>
          <w:lang w:val="ka-GE"/>
        </w:rPr>
        <w:t xml:space="preserve"> უნდა უზრუნველყოფდეს ნიადაგის წყლისმიერი</w:t>
      </w:r>
      <w:r w:rsidR="00561019" w:rsidRPr="00B66E4C">
        <w:rPr>
          <w:rFonts w:asciiTheme="minorHAnsi" w:hAnsiTheme="minorHAnsi" w:cstheme="minorHAnsi"/>
          <w:sz w:val="22"/>
          <w:szCs w:val="22"/>
          <w:lang w:val="ka-GE"/>
        </w:rPr>
        <w:t xml:space="preserve"> და ქარისმიერი</w:t>
      </w:r>
      <w:r w:rsidRPr="00B66E4C">
        <w:rPr>
          <w:rFonts w:asciiTheme="minorHAnsi" w:hAnsiTheme="minorHAnsi" w:cstheme="minorHAnsi"/>
          <w:sz w:val="22"/>
          <w:szCs w:val="22"/>
          <w:lang w:val="ka-GE"/>
        </w:rPr>
        <w:t xml:space="preserve"> ეროზიისაგან დაცვას.</w:t>
      </w:r>
    </w:p>
    <w:p w14:paraId="1C178A44" w14:textId="77777777" w:rsidR="00D75F49" w:rsidRPr="00B66E4C" w:rsidRDefault="00D75F49" w:rsidP="00F0217B">
      <w:pPr>
        <w:pStyle w:val="NoSpacing"/>
        <w:spacing w:line="276" w:lineRule="auto"/>
        <w:ind w:left="1440" w:hanging="720"/>
        <w:jc w:val="both"/>
        <w:rPr>
          <w:rFonts w:cstheme="minorHAnsi"/>
          <w:lang w:val="ka-GE"/>
        </w:rPr>
      </w:pPr>
    </w:p>
    <w:p w14:paraId="4E200E45" w14:textId="5D24BAF3" w:rsidR="001837CE" w:rsidRPr="00B66E4C" w:rsidRDefault="001837CE" w:rsidP="00F0217B">
      <w:pPr>
        <w:pStyle w:val="NoSpacing"/>
        <w:numPr>
          <w:ilvl w:val="1"/>
          <w:numId w:val="3"/>
        </w:numPr>
        <w:spacing w:line="276" w:lineRule="auto"/>
        <w:ind w:left="1440" w:hanging="720"/>
        <w:jc w:val="both"/>
        <w:rPr>
          <w:rFonts w:cstheme="minorHAnsi"/>
          <w:b/>
          <w:lang w:val="ka-GE"/>
        </w:rPr>
      </w:pPr>
      <w:r w:rsidRPr="00B66E4C">
        <w:rPr>
          <w:rFonts w:cstheme="minorHAnsi"/>
          <w:b/>
          <w:lang w:val="ka-GE"/>
        </w:rPr>
        <w:t>მავნებლების, დაავადებებისა და სარეველ</w:t>
      </w:r>
      <w:r w:rsidR="00F467C3" w:rsidRPr="00B66E4C">
        <w:rPr>
          <w:rFonts w:cstheme="minorHAnsi"/>
          <w:b/>
          <w:lang w:val="ka-GE"/>
        </w:rPr>
        <w:t>ა მცენარე</w:t>
      </w:r>
      <w:r w:rsidRPr="00B66E4C">
        <w:rPr>
          <w:rFonts w:cstheme="minorHAnsi"/>
          <w:b/>
          <w:lang w:val="ka-GE"/>
        </w:rPr>
        <w:t xml:space="preserve">ების </w:t>
      </w:r>
      <w:r w:rsidR="00755D87" w:rsidRPr="00B66E4C">
        <w:rPr>
          <w:rFonts w:cstheme="minorHAnsi"/>
          <w:b/>
          <w:lang w:val="ka-GE"/>
        </w:rPr>
        <w:t>მართვა</w:t>
      </w:r>
    </w:p>
    <w:p w14:paraId="3ED0566A" w14:textId="77777777" w:rsidR="00755D87" w:rsidRPr="00B66E4C" w:rsidRDefault="00755D87" w:rsidP="00F0217B">
      <w:pPr>
        <w:spacing w:line="276" w:lineRule="auto"/>
        <w:ind w:left="1440" w:hanging="720"/>
        <w:jc w:val="both"/>
        <w:rPr>
          <w:rFonts w:asciiTheme="minorHAnsi" w:hAnsiTheme="minorHAnsi" w:cstheme="minorHAnsi"/>
          <w:b/>
          <w:sz w:val="22"/>
          <w:szCs w:val="22"/>
          <w:lang w:val="ka-GE"/>
        </w:rPr>
      </w:pPr>
    </w:p>
    <w:p w14:paraId="5990092E" w14:textId="636115F6" w:rsidR="00DB5110" w:rsidRPr="00B66E4C" w:rsidRDefault="00DB5110"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მცენარეთა დაცვის სტრატეგი</w:t>
      </w:r>
      <w:r w:rsidR="00FC71F6" w:rsidRPr="00B66E4C">
        <w:rPr>
          <w:rFonts w:asciiTheme="minorHAnsi" w:hAnsiTheme="minorHAnsi" w:cstheme="minorHAnsi"/>
          <w:sz w:val="22"/>
          <w:szCs w:val="22"/>
          <w:lang w:val="ka-GE"/>
        </w:rPr>
        <w:t>ა მიზნად</w:t>
      </w:r>
      <w:r w:rsidRPr="00B66E4C">
        <w:rPr>
          <w:rFonts w:asciiTheme="minorHAnsi" w:hAnsiTheme="minorHAnsi" w:cstheme="minorHAnsi"/>
          <w:sz w:val="22"/>
          <w:szCs w:val="22"/>
          <w:lang w:val="ka-GE"/>
        </w:rPr>
        <w:t xml:space="preserve"> უნდა </w:t>
      </w:r>
      <w:r w:rsidR="00FC71F6" w:rsidRPr="00B66E4C">
        <w:rPr>
          <w:rFonts w:asciiTheme="minorHAnsi" w:hAnsiTheme="minorHAnsi" w:cstheme="minorHAnsi"/>
          <w:sz w:val="22"/>
          <w:szCs w:val="22"/>
          <w:lang w:val="ka-GE"/>
        </w:rPr>
        <w:t>ისახავდეს</w:t>
      </w:r>
      <w:r w:rsidRPr="00B66E4C">
        <w:rPr>
          <w:rFonts w:asciiTheme="minorHAnsi" w:hAnsiTheme="minorHAnsi" w:cstheme="minorHAnsi"/>
          <w:sz w:val="22"/>
          <w:szCs w:val="22"/>
          <w:lang w:val="ka-GE"/>
        </w:rPr>
        <w:t xml:space="preserve"> მავნებლების, დაავადებებისა და სარეველ</w:t>
      </w:r>
      <w:r w:rsidR="00F467C3" w:rsidRPr="00B66E4C">
        <w:rPr>
          <w:rFonts w:asciiTheme="minorHAnsi" w:hAnsiTheme="minorHAnsi" w:cstheme="minorHAnsi"/>
          <w:sz w:val="22"/>
          <w:szCs w:val="22"/>
          <w:lang w:val="ka-GE"/>
        </w:rPr>
        <w:t>ა მცენარე</w:t>
      </w:r>
      <w:r w:rsidRPr="00B66E4C">
        <w:rPr>
          <w:rFonts w:asciiTheme="minorHAnsi" w:hAnsiTheme="minorHAnsi" w:cstheme="minorHAnsi"/>
          <w:sz w:val="22"/>
          <w:szCs w:val="22"/>
          <w:lang w:val="ka-GE"/>
        </w:rPr>
        <w:t>ების არა სრულ განადგურებას, არამედ მათ</w:t>
      </w:r>
      <w:r w:rsidR="00F467C3" w:rsidRPr="00B66E4C">
        <w:rPr>
          <w:rFonts w:asciiTheme="minorHAnsi" w:hAnsiTheme="minorHAnsi" w:cstheme="minorHAnsi"/>
          <w:sz w:val="22"/>
          <w:szCs w:val="22"/>
          <w:lang w:val="ka-GE"/>
        </w:rPr>
        <w:t>ი გავრცელების</w:t>
      </w:r>
      <w:r w:rsidRPr="00B66E4C">
        <w:rPr>
          <w:rFonts w:asciiTheme="minorHAnsi" w:hAnsiTheme="minorHAnsi" w:cstheme="minorHAnsi"/>
          <w:sz w:val="22"/>
          <w:szCs w:val="22"/>
          <w:lang w:val="ka-GE"/>
        </w:rPr>
        <w:t xml:space="preserve"> კონტროლს.</w:t>
      </w:r>
    </w:p>
    <w:p w14:paraId="05BD2067" w14:textId="1E9470EF" w:rsidR="00755D87" w:rsidRPr="00B66E4C" w:rsidRDefault="00755D87"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მავნებლების, დაავადებებისა და სარეველებისგან </w:t>
      </w:r>
      <w:r w:rsidR="00F64A83" w:rsidRPr="00B66E4C">
        <w:rPr>
          <w:rFonts w:asciiTheme="minorHAnsi" w:hAnsiTheme="minorHAnsi" w:cstheme="minorHAnsi"/>
          <w:sz w:val="22"/>
          <w:szCs w:val="22"/>
          <w:lang w:val="ka-GE"/>
        </w:rPr>
        <w:t xml:space="preserve">გამოწვეული </w:t>
      </w:r>
      <w:r w:rsidRPr="00B66E4C">
        <w:rPr>
          <w:rFonts w:asciiTheme="minorHAnsi" w:hAnsiTheme="minorHAnsi" w:cstheme="minorHAnsi"/>
          <w:sz w:val="22"/>
          <w:szCs w:val="22"/>
          <w:lang w:val="ka-GE"/>
        </w:rPr>
        <w:t xml:space="preserve"> ზიანის პრევენციისათვის, </w:t>
      </w:r>
      <w:r w:rsidR="006A11E7" w:rsidRPr="00B66E4C">
        <w:rPr>
          <w:rFonts w:asciiTheme="minorHAnsi" w:hAnsiTheme="minorHAnsi" w:cstheme="minorHAnsi"/>
          <w:sz w:val="22"/>
          <w:szCs w:val="22"/>
          <w:lang w:val="ka-GE"/>
        </w:rPr>
        <w:t>მეურნე</w:t>
      </w:r>
      <w:r w:rsidR="009D1115" w:rsidRPr="00B66E4C">
        <w:rPr>
          <w:rFonts w:asciiTheme="minorHAnsi" w:hAnsiTheme="minorHAnsi" w:cstheme="minorHAnsi"/>
          <w:sz w:val="22"/>
          <w:szCs w:val="22"/>
          <w:lang w:val="ka-GE"/>
        </w:rPr>
        <w:t>,</w:t>
      </w:r>
      <w:r w:rsidR="006A11E7" w:rsidRPr="00B66E4C">
        <w:rPr>
          <w:rFonts w:asciiTheme="minorHAnsi" w:hAnsiTheme="minorHAnsi" w:cstheme="minorHAnsi"/>
          <w:sz w:val="22"/>
          <w:szCs w:val="22"/>
          <w:lang w:val="ka-GE"/>
        </w:rPr>
        <w:t xml:space="preserve"> </w:t>
      </w:r>
      <w:r w:rsidR="009D1115" w:rsidRPr="00B66E4C">
        <w:rPr>
          <w:rFonts w:asciiTheme="minorHAnsi" w:hAnsiTheme="minorHAnsi" w:cstheme="minorHAnsi"/>
          <w:sz w:val="22"/>
          <w:szCs w:val="22"/>
          <w:lang w:val="ka-GE"/>
        </w:rPr>
        <w:t xml:space="preserve">მისი მეურნეობის კონვერსიის გეგმის შესაბამისად, </w:t>
      </w:r>
      <w:r w:rsidR="006A11E7" w:rsidRPr="00B66E4C">
        <w:rPr>
          <w:rFonts w:asciiTheme="minorHAnsi" w:hAnsiTheme="minorHAnsi" w:cstheme="minorHAnsi"/>
          <w:sz w:val="22"/>
          <w:szCs w:val="22"/>
          <w:lang w:val="ka-GE"/>
        </w:rPr>
        <w:t>უნდა იყენებდეს ქვემოთ ჩამოთვლილ</w:t>
      </w:r>
      <w:r w:rsidR="009D1115" w:rsidRPr="00B66E4C">
        <w:rPr>
          <w:rFonts w:asciiTheme="minorHAnsi" w:hAnsiTheme="minorHAnsi" w:cstheme="minorHAnsi"/>
          <w:sz w:val="22"/>
          <w:szCs w:val="22"/>
          <w:lang w:val="ka-GE"/>
        </w:rPr>
        <w:t xml:space="preserve"> </w:t>
      </w:r>
      <w:r w:rsidR="006A11E7" w:rsidRPr="00B66E4C">
        <w:rPr>
          <w:rFonts w:asciiTheme="minorHAnsi" w:hAnsiTheme="minorHAnsi" w:cstheme="minorHAnsi"/>
          <w:sz w:val="22"/>
          <w:szCs w:val="22"/>
          <w:lang w:val="ka-GE"/>
        </w:rPr>
        <w:t>მეთოდებ</w:t>
      </w:r>
      <w:r w:rsidR="009D1115" w:rsidRPr="00B66E4C">
        <w:rPr>
          <w:rFonts w:asciiTheme="minorHAnsi" w:hAnsiTheme="minorHAnsi" w:cstheme="minorHAnsi"/>
          <w:sz w:val="22"/>
          <w:szCs w:val="22"/>
          <w:lang w:val="ka-GE"/>
        </w:rPr>
        <w:t>ს</w:t>
      </w:r>
      <w:r w:rsidR="00F467C3" w:rsidRPr="00B66E4C">
        <w:rPr>
          <w:rFonts w:asciiTheme="minorHAnsi" w:hAnsiTheme="minorHAnsi" w:cstheme="minorHAnsi"/>
          <w:sz w:val="22"/>
          <w:szCs w:val="22"/>
          <w:lang w:val="ka-GE"/>
        </w:rPr>
        <w:t>ა და საშუალებებს</w:t>
      </w:r>
      <w:r w:rsidRPr="00B66E4C">
        <w:rPr>
          <w:rFonts w:asciiTheme="minorHAnsi" w:hAnsiTheme="minorHAnsi" w:cstheme="minorHAnsi"/>
          <w:sz w:val="22"/>
          <w:szCs w:val="22"/>
          <w:lang w:val="ka-GE"/>
        </w:rPr>
        <w:t>:</w:t>
      </w:r>
    </w:p>
    <w:p w14:paraId="4390B81B" w14:textId="5CBC6F68" w:rsidR="00755D87" w:rsidRPr="00B66E4C" w:rsidRDefault="00755D87" w:rsidP="00F0217B">
      <w:pPr>
        <w:pStyle w:val="NoSpacing"/>
        <w:numPr>
          <w:ilvl w:val="0"/>
          <w:numId w:val="1"/>
        </w:numPr>
        <w:spacing w:line="276" w:lineRule="auto"/>
        <w:ind w:left="1440" w:hanging="720"/>
        <w:jc w:val="both"/>
        <w:rPr>
          <w:rFonts w:cstheme="minorHAnsi"/>
        </w:rPr>
      </w:pPr>
      <w:proofErr w:type="spellStart"/>
      <w:r w:rsidRPr="00B66E4C">
        <w:rPr>
          <w:rFonts w:cstheme="minorHAnsi"/>
        </w:rPr>
        <w:t>მავნებლების</w:t>
      </w:r>
      <w:proofErr w:type="spellEnd"/>
      <w:r w:rsidRPr="00B66E4C">
        <w:rPr>
          <w:rFonts w:cstheme="minorHAnsi"/>
        </w:rPr>
        <w:t xml:space="preserve"> </w:t>
      </w:r>
      <w:proofErr w:type="spellStart"/>
      <w:r w:rsidRPr="00B66E4C">
        <w:rPr>
          <w:rFonts w:cstheme="minorHAnsi"/>
        </w:rPr>
        <w:t>ბუნებრივი</w:t>
      </w:r>
      <w:proofErr w:type="spellEnd"/>
      <w:r w:rsidRPr="00B66E4C">
        <w:rPr>
          <w:rFonts w:cstheme="minorHAnsi"/>
        </w:rPr>
        <w:t xml:space="preserve"> </w:t>
      </w:r>
      <w:proofErr w:type="spellStart"/>
      <w:r w:rsidRPr="00B66E4C">
        <w:rPr>
          <w:rFonts w:cstheme="minorHAnsi"/>
        </w:rPr>
        <w:t>მტრების</w:t>
      </w:r>
      <w:proofErr w:type="spellEnd"/>
      <w:r w:rsidRPr="00B66E4C">
        <w:rPr>
          <w:rFonts w:cstheme="minorHAnsi"/>
        </w:rPr>
        <w:t xml:space="preserve"> </w:t>
      </w:r>
      <w:proofErr w:type="spellStart"/>
      <w:r w:rsidRPr="00B66E4C">
        <w:rPr>
          <w:rFonts w:cstheme="minorHAnsi"/>
        </w:rPr>
        <w:t>დაცვა</w:t>
      </w:r>
      <w:proofErr w:type="spellEnd"/>
      <w:r w:rsidRPr="00B66E4C">
        <w:rPr>
          <w:rFonts w:cstheme="minorHAnsi"/>
        </w:rPr>
        <w:t xml:space="preserve"> </w:t>
      </w:r>
      <w:proofErr w:type="spellStart"/>
      <w:r w:rsidRPr="00B66E4C">
        <w:rPr>
          <w:rFonts w:cstheme="minorHAnsi"/>
        </w:rPr>
        <w:t>შესაბამისი</w:t>
      </w:r>
      <w:proofErr w:type="spellEnd"/>
      <w:r w:rsidRPr="00B66E4C">
        <w:rPr>
          <w:rFonts w:cstheme="minorHAnsi"/>
        </w:rPr>
        <w:t xml:space="preserve"> </w:t>
      </w:r>
      <w:proofErr w:type="spellStart"/>
      <w:r w:rsidRPr="00B66E4C">
        <w:rPr>
          <w:rFonts w:cstheme="minorHAnsi"/>
        </w:rPr>
        <w:t>ბუნებრივი</w:t>
      </w:r>
      <w:proofErr w:type="spellEnd"/>
      <w:r w:rsidRPr="00B66E4C">
        <w:rPr>
          <w:rFonts w:cstheme="minorHAnsi"/>
        </w:rPr>
        <w:t xml:space="preserve"> </w:t>
      </w:r>
      <w:proofErr w:type="spellStart"/>
      <w:r w:rsidRPr="00B66E4C">
        <w:rPr>
          <w:rFonts w:cstheme="minorHAnsi"/>
        </w:rPr>
        <w:t>პირობების</w:t>
      </w:r>
      <w:proofErr w:type="spellEnd"/>
      <w:r w:rsidRPr="00B66E4C">
        <w:rPr>
          <w:rFonts w:cstheme="minorHAnsi"/>
        </w:rPr>
        <w:t xml:space="preserve"> </w:t>
      </w:r>
      <w:proofErr w:type="spellStart"/>
      <w:r w:rsidRPr="00B66E4C">
        <w:rPr>
          <w:rFonts w:cstheme="minorHAnsi"/>
        </w:rPr>
        <w:t>შექმნით</w:t>
      </w:r>
      <w:proofErr w:type="spellEnd"/>
      <w:r w:rsidRPr="00B66E4C">
        <w:rPr>
          <w:rFonts w:cstheme="minorHAnsi"/>
        </w:rPr>
        <w:t xml:space="preserve">, </w:t>
      </w:r>
      <w:proofErr w:type="spellStart"/>
      <w:r w:rsidRPr="00B66E4C">
        <w:rPr>
          <w:rFonts w:cstheme="minorHAnsi"/>
        </w:rPr>
        <w:t>როგორიცაა</w:t>
      </w:r>
      <w:proofErr w:type="spellEnd"/>
      <w:r w:rsidRPr="00B66E4C">
        <w:rPr>
          <w:rFonts w:cstheme="minorHAnsi"/>
        </w:rPr>
        <w:t xml:space="preserve"> </w:t>
      </w:r>
      <w:r w:rsidR="00F467C3" w:rsidRPr="00B66E4C">
        <w:rPr>
          <w:rFonts w:cstheme="minorHAnsi"/>
          <w:lang w:val="ka-GE"/>
        </w:rPr>
        <w:t>მათ</w:t>
      </w:r>
      <w:r w:rsidR="00D849C0" w:rsidRPr="00B66E4C">
        <w:rPr>
          <w:rFonts w:cstheme="minorHAnsi"/>
          <w:lang w:val="ka-GE"/>
        </w:rPr>
        <w:t>თვ</w:t>
      </w:r>
      <w:r w:rsidR="00F467C3" w:rsidRPr="00B66E4C">
        <w:rPr>
          <w:rFonts w:cstheme="minorHAnsi"/>
          <w:lang w:val="ka-GE"/>
        </w:rPr>
        <w:t>ი</w:t>
      </w:r>
      <w:r w:rsidR="00D849C0" w:rsidRPr="00B66E4C">
        <w:rPr>
          <w:rFonts w:cstheme="minorHAnsi"/>
          <w:lang w:val="ka-GE"/>
        </w:rPr>
        <w:t>ს</w:t>
      </w:r>
      <w:r w:rsidR="00F467C3" w:rsidRPr="00B66E4C">
        <w:rPr>
          <w:rFonts w:cstheme="minorHAnsi"/>
          <w:lang w:val="ka-GE"/>
        </w:rPr>
        <w:t xml:space="preserve"> </w:t>
      </w:r>
      <w:proofErr w:type="spellStart"/>
      <w:r w:rsidR="00D849C0" w:rsidRPr="00B66E4C">
        <w:rPr>
          <w:rFonts w:cstheme="minorHAnsi"/>
        </w:rPr>
        <w:t>ხელოვნურ</w:t>
      </w:r>
      <w:proofErr w:type="spellEnd"/>
      <w:r w:rsidR="00D849C0" w:rsidRPr="00B66E4C">
        <w:rPr>
          <w:rFonts w:cstheme="minorHAnsi"/>
          <w:lang w:val="ka-GE"/>
        </w:rPr>
        <w:t>ი</w:t>
      </w:r>
      <w:r w:rsidR="00D849C0" w:rsidRPr="00B66E4C">
        <w:rPr>
          <w:rFonts w:cstheme="minorHAnsi"/>
        </w:rPr>
        <w:t xml:space="preserve">, </w:t>
      </w:r>
      <w:proofErr w:type="spellStart"/>
      <w:r w:rsidR="00D849C0" w:rsidRPr="00B66E4C">
        <w:rPr>
          <w:rFonts w:cstheme="minorHAnsi"/>
        </w:rPr>
        <w:t>მაგრამ</w:t>
      </w:r>
      <w:proofErr w:type="spellEnd"/>
      <w:r w:rsidR="00D849C0" w:rsidRPr="00B66E4C">
        <w:rPr>
          <w:rFonts w:cstheme="minorHAnsi"/>
        </w:rPr>
        <w:t xml:space="preserve"> </w:t>
      </w:r>
      <w:proofErr w:type="spellStart"/>
      <w:r w:rsidR="00D849C0" w:rsidRPr="00B66E4C">
        <w:rPr>
          <w:rFonts w:cstheme="minorHAnsi"/>
        </w:rPr>
        <w:t>ბუნებრივთან</w:t>
      </w:r>
      <w:proofErr w:type="spellEnd"/>
      <w:r w:rsidR="00D849C0" w:rsidRPr="00B66E4C">
        <w:rPr>
          <w:rFonts w:cstheme="minorHAnsi"/>
        </w:rPr>
        <w:t xml:space="preserve"> </w:t>
      </w:r>
      <w:proofErr w:type="spellStart"/>
      <w:r w:rsidR="00D849C0" w:rsidRPr="00B66E4C">
        <w:rPr>
          <w:rFonts w:cstheme="minorHAnsi"/>
        </w:rPr>
        <w:t>მიახლოებულ</w:t>
      </w:r>
      <w:proofErr w:type="spellEnd"/>
      <w:r w:rsidR="00D849C0" w:rsidRPr="00B66E4C">
        <w:rPr>
          <w:rFonts w:cstheme="minorHAnsi"/>
          <w:lang w:val="ka-GE"/>
        </w:rPr>
        <w:t>ი</w:t>
      </w:r>
      <w:r w:rsidR="00D849C0" w:rsidRPr="00B66E4C">
        <w:rPr>
          <w:rFonts w:cstheme="minorHAnsi"/>
        </w:rPr>
        <w:t xml:space="preserve"> </w:t>
      </w:r>
      <w:proofErr w:type="spellStart"/>
      <w:r w:rsidR="00D849C0" w:rsidRPr="00B66E4C">
        <w:rPr>
          <w:rFonts w:cstheme="minorHAnsi"/>
        </w:rPr>
        <w:t>საბინადრო</w:t>
      </w:r>
      <w:proofErr w:type="spellEnd"/>
      <w:r w:rsidR="00D849C0" w:rsidRPr="00B66E4C">
        <w:rPr>
          <w:rFonts w:cstheme="minorHAnsi"/>
        </w:rPr>
        <w:t xml:space="preserve"> </w:t>
      </w:r>
      <w:proofErr w:type="spellStart"/>
      <w:r w:rsidR="00D849C0" w:rsidRPr="00B66E4C">
        <w:rPr>
          <w:rFonts w:cstheme="minorHAnsi"/>
        </w:rPr>
        <w:t>გარემოს</w:t>
      </w:r>
      <w:proofErr w:type="spellEnd"/>
      <w:r w:rsidR="00D849C0" w:rsidRPr="00B66E4C">
        <w:rPr>
          <w:rFonts w:cstheme="minorHAnsi"/>
        </w:rPr>
        <w:t xml:space="preserve"> </w:t>
      </w:r>
      <w:r w:rsidR="00F64A83" w:rsidRPr="00B66E4C">
        <w:rPr>
          <w:rFonts w:cstheme="minorHAnsi"/>
          <w:lang w:val="ka-GE"/>
        </w:rPr>
        <w:t>მოწყობა</w:t>
      </w:r>
      <w:r w:rsidR="00D849C0" w:rsidRPr="00B66E4C">
        <w:rPr>
          <w:rFonts w:cstheme="minorHAnsi"/>
          <w:lang w:val="ka-GE"/>
        </w:rPr>
        <w:t xml:space="preserve">, </w:t>
      </w:r>
      <w:r w:rsidR="00F467C3" w:rsidRPr="00B66E4C">
        <w:rPr>
          <w:rFonts w:cstheme="minorHAnsi"/>
          <w:lang w:val="ka-GE"/>
        </w:rPr>
        <w:t>ან</w:t>
      </w:r>
      <w:r w:rsidRPr="00B66E4C">
        <w:rPr>
          <w:rFonts w:cstheme="minorHAnsi"/>
        </w:rPr>
        <w:t xml:space="preserve"> </w:t>
      </w:r>
      <w:r w:rsidR="00DB5110" w:rsidRPr="00B66E4C">
        <w:rPr>
          <w:rFonts w:cstheme="minorHAnsi"/>
          <w:lang w:val="ka-GE"/>
        </w:rPr>
        <w:t>დაუმუშავებელი</w:t>
      </w:r>
      <w:r w:rsidRPr="00B66E4C">
        <w:rPr>
          <w:rFonts w:cstheme="minorHAnsi"/>
        </w:rPr>
        <w:t xml:space="preserve"> </w:t>
      </w:r>
      <w:r w:rsidR="00DC6D1A" w:rsidRPr="00B66E4C">
        <w:rPr>
          <w:rFonts w:cstheme="minorHAnsi"/>
        </w:rPr>
        <w:t>(</w:t>
      </w:r>
      <w:r w:rsidR="000C655D" w:rsidRPr="00B66E4C">
        <w:rPr>
          <w:rFonts w:cstheme="minorHAnsi"/>
          <w:lang w:val="ka-GE"/>
        </w:rPr>
        <w:t>კონკრეტულ ეკოსისტემაში ველურად მზარდი</w:t>
      </w:r>
      <w:r w:rsidR="00DC6D1A" w:rsidRPr="00B66E4C">
        <w:rPr>
          <w:rFonts w:cstheme="minorHAnsi"/>
          <w:lang w:val="ka-GE"/>
        </w:rPr>
        <w:t xml:space="preserve"> </w:t>
      </w:r>
      <w:proofErr w:type="gramStart"/>
      <w:r w:rsidR="00DC6D1A" w:rsidRPr="00B66E4C">
        <w:rPr>
          <w:rFonts w:cstheme="minorHAnsi"/>
          <w:lang w:val="ka-GE"/>
        </w:rPr>
        <w:t>მცენარეების</w:t>
      </w:r>
      <w:r w:rsidR="00DC6D1A" w:rsidRPr="00B66E4C">
        <w:rPr>
          <w:rFonts w:cstheme="minorHAnsi"/>
        </w:rPr>
        <w:t>)</w:t>
      </w:r>
      <w:r w:rsidR="008E4774" w:rsidRPr="00B66E4C">
        <w:rPr>
          <w:rFonts w:cstheme="minorHAnsi"/>
          <w:lang w:val="ka-GE"/>
        </w:rPr>
        <w:t xml:space="preserve"> </w:t>
      </w:r>
      <w:r w:rsidRPr="00B66E4C">
        <w:rPr>
          <w:rFonts w:cstheme="minorHAnsi"/>
        </w:rPr>
        <w:t xml:space="preserve"> </w:t>
      </w:r>
      <w:proofErr w:type="spellStart"/>
      <w:r w:rsidRPr="00B66E4C">
        <w:rPr>
          <w:rFonts w:cstheme="minorHAnsi"/>
        </w:rPr>
        <w:t>ზონების</w:t>
      </w:r>
      <w:proofErr w:type="spellEnd"/>
      <w:proofErr w:type="gramEnd"/>
      <w:r w:rsidR="00561019" w:rsidRPr="00B66E4C">
        <w:rPr>
          <w:rFonts w:cstheme="minorHAnsi"/>
          <w:lang w:val="ka-GE"/>
        </w:rPr>
        <w:t xml:space="preserve"> / ქარსაფარი ზოლების</w:t>
      </w:r>
      <w:r w:rsidRPr="00B66E4C">
        <w:rPr>
          <w:rFonts w:cstheme="minorHAnsi"/>
        </w:rPr>
        <w:t xml:space="preserve"> </w:t>
      </w:r>
      <w:proofErr w:type="spellStart"/>
      <w:r w:rsidRPr="00B66E4C">
        <w:rPr>
          <w:rFonts w:cstheme="minorHAnsi"/>
        </w:rPr>
        <w:t>შენარჩუნება</w:t>
      </w:r>
      <w:proofErr w:type="spellEnd"/>
      <w:r w:rsidRPr="00B66E4C">
        <w:rPr>
          <w:rFonts w:cstheme="minorHAnsi"/>
        </w:rPr>
        <w:t xml:space="preserve">, </w:t>
      </w:r>
      <w:proofErr w:type="spellStart"/>
      <w:r w:rsidRPr="00B66E4C">
        <w:rPr>
          <w:rFonts w:cstheme="minorHAnsi"/>
        </w:rPr>
        <w:t>რომლებიც</w:t>
      </w:r>
      <w:proofErr w:type="spellEnd"/>
      <w:r w:rsidRPr="00B66E4C">
        <w:rPr>
          <w:rFonts w:cstheme="minorHAnsi"/>
        </w:rPr>
        <w:t xml:space="preserve"> </w:t>
      </w:r>
      <w:proofErr w:type="spellStart"/>
      <w:r w:rsidRPr="00B66E4C">
        <w:rPr>
          <w:rFonts w:cstheme="minorHAnsi"/>
        </w:rPr>
        <w:t>უზრუნველყოფ</w:t>
      </w:r>
      <w:proofErr w:type="spellEnd"/>
      <w:r w:rsidR="006A11E7" w:rsidRPr="00B66E4C">
        <w:rPr>
          <w:rFonts w:cstheme="minorHAnsi"/>
          <w:lang w:val="ka-GE"/>
        </w:rPr>
        <w:t>ენ</w:t>
      </w:r>
      <w:r w:rsidRPr="00B66E4C">
        <w:rPr>
          <w:rFonts w:cstheme="minorHAnsi"/>
        </w:rPr>
        <w:t xml:space="preserve"> </w:t>
      </w:r>
      <w:proofErr w:type="spellStart"/>
      <w:r w:rsidRPr="00B66E4C">
        <w:rPr>
          <w:rFonts w:cstheme="minorHAnsi"/>
        </w:rPr>
        <w:t>ბუნებრივ</w:t>
      </w:r>
      <w:proofErr w:type="spellEnd"/>
      <w:r w:rsidRPr="00B66E4C">
        <w:rPr>
          <w:rFonts w:cstheme="minorHAnsi"/>
        </w:rPr>
        <w:t xml:space="preserve"> </w:t>
      </w:r>
      <w:proofErr w:type="spellStart"/>
      <w:r w:rsidRPr="00B66E4C">
        <w:rPr>
          <w:rFonts w:cstheme="minorHAnsi"/>
        </w:rPr>
        <w:t>საცხოვრებელს</w:t>
      </w:r>
      <w:proofErr w:type="spellEnd"/>
      <w:r w:rsidRPr="00B66E4C">
        <w:rPr>
          <w:rFonts w:cstheme="minorHAnsi"/>
        </w:rPr>
        <w:t xml:space="preserve"> </w:t>
      </w:r>
      <w:r w:rsidR="00F467C3" w:rsidRPr="00B66E4C">
        <w:rPr>
          <w:rFonts w:cstheme="minorHAnsi"/>
          <w:lang w:val="ka-GE"/>
        </w:rPr>
        <w:t>სასარგებლო მწერებისათვის</w:t>
      </w:r>
      <w:r w:rsidRPr="00B66E4C">
        <w:rPr>
          <w:rFonts w:cstheme="minorHAnsi"/>
        </w:rPr>
        <w:t>;</w:t>
      </w:r>
    </w:p>
    <w:p w14:paraId="21F3AF7D" w14:textId="46B3162C" w:rsidR="00755D87" w:rsidRPr="00B66E4C" w:rsidRDefault="00F467C3" w:rsidP="00F0217B">
      <w:pPr>
        <w:pStyle w:val="NoSpacing"/>
        <w:numPr>
          <w:ilvl w:val="0"/>
          <w:numId w:val="1"/>
        </w:numPr>
        <w:spacing w:line="276" w:lineRule="auto"/>
        <w:ind w:left="1440" w:hanging="720"/>
        <w:jc w:val="both"/>
        <w:rPr>
          <w:rFonts w:cstheme="minorHAnsi"/>
        </w:rPr>
      </w:pPr>
      <w:r w:rsidRPr="00B66E4C">
        <w:rPr>
          <w:rFonts w:cstheme="minorHAnsi"/>
          <w:lang w:val="ka-GE"/>
        </w:rPr>
        <w:t xml:space="preserve">მცენარეთა </w:t>
      </w:r>
      <w:r w:rsidR="00DB5110" w:rsidRPr="00B66E4C">
        <w:rPr>
          <w:rFonts w:cstheme="minorHAnsi"/>
          <w:lang w:val="ka-GE"/>
        </w:rPr>
        <w:t>მდგრადი</w:t>
      </w:r>
      <w:r w:rsidR="00DB5110" w:rsidRPr="00B66E4C">
        <w:rPr>
          <w:rFonts w:cstheme="minorHAnsi"/>
        </w:rPr>
        <w:t xml:space="preserve"> </w:t>
      </w:r>
      <w:proofErr w:type="spellStart"/>
      <w:r w:rsidR="00755D87" w:rsidRPr="00B66E4C">
        <w:rPr>
          <w:rFonts w:cstheme="minorHAnsi"/>
        </w:rPr>
        <w:t>სახეობებისა</w:t>
      </w:r>
      <w:proofErr w:type="spellEnd"/>
      <w:r w:rsidR="00755D87" w:rsidRPr="00B66E4C">
        <w:rPr>
          <w:rFonts w:cstheme="minorHAnsi"/>
        </w:rPr>
        <w:t xml:space="preserve"> </w:t>
      </w:r>
      <w:proofErr w:type="spellStart"/>
      <w:r w:rsidR="00755D87" w:rsidRPr="00B66E4C">
        <w:rPr>
          <w:rFonts w:cstheme="minorHAnsi"/>
        </w:rPr>
        <w:t>და</w:t>
      </w:r>
      <w:proofErr w:type="spellEnd"/>
      <w:r w:rsidR="00755D87" w:rsidRPr="00B66E4C">
        <w:rPr>
          <w:rFonts w:cstheme="minorHAnsi"/>
        </w:rPr>
        <w:t xml:space="preserve"> </w:t>
      </w:r>
      <w:proofErr w:type="spellStart"/>
      <w:r w:rsidR="00755D87" w:rsidRPr="00B66E4C">
        <w:rPr>
          <w:rFonts w:cstheme="minorHAnsi"/>
        </w:rPr>
        <w:t>ჯიშების</w:t>
      </w:r>
      <w:proofErr w:type="spellEnd"/>
      <w:r w:rsidR="00755D87" w:rsidRPr="00B66E4C">
        <w:rPr>
          <w:rFonts w:cstheme="minorHAnsi"/>
        </w:rPr>
        <w:t xml:space="preserve"> </w:t>
      </w:r>
      <w:proofErr w:type="spellStart"/>
      <w:r w:rsidR="00755D87" w:rsidRPr="00B66E4C">
        <w:rPr>
          <w:rFonts w:cstheme="minorHAnsi"/>
        </w:rPr>
        <w:t>შერჩევ</w:t>
      </w:r>
      <w:proofErr w:type="spellEnd"/>
      <w:r w:rsidR="00755D87" w:rsidRPr="00B66E4C">
        <w:rPr>
          <w:rFonts w:cstheme="minorHAnsi"/>
          <w:lang w:val="ka-GE"/>
        </w:rPr>
        <w:t>ა</w:t>
      </w:r>
      <w:r w:rsidR="00755D87" w:rsidRPr="00B66E4C">
        <w:rPr>
          <w:rFonts w:cstheme="minorHAnsi"/>
        </w:rPr>
        <w:t>;</w:t>
      </w:r>
    </w:p>
    <w:p w14:paraId="1CA0136C" w14:textId="77777777" w:rsidR="00755D87" w:rsidRPr="00B66E4C" w:rsidRDefault="00755D87" w:rsidP="00F0217B">
      <w:pPr>
        <w:pStyle w:val="NoSpacing"/>
        <w:numPr>
          <w:ilvl w:val="0"/>
          <w:numId w:val="1"/>
        </w:numPr>
        <w:spacing w:line="276" w:lineRule="auto"/>
        <w:ind w:left="1440" w:hanging="720"/>
        <w:jc w:val="both"/>
        <w:rPr>
          <w:rFonts w:cstheme="minorHAnsi"/>
        </w:rPr>
      </w:pPr>
      <w:proofErr w:type="spellStart"/>
      <w:r w:rsidRPr="00B66E4C">
        <w:rPr>
          <w:rFonts w:cstheme="minorHAnsi"/>
        </w:rPr>
        <w:t>თესლბრუნვ</w:t>
      </w:r>
      <w:proofErr w:type="spellEnd"/>
      <w:r w:rsidRPr="00B66E4C">
        <w:rPr>
          <w:rFonts w:cstheme="minorHAnsi"/>
          <w:lang w:val="ka-GE"/>
        </w:rPr>
        <w:t>ა</w:t>
      </w:r>
      <w:r w:rsidR="006A11E7" w:rsidRPr="00B66E4C">
        <w:rPr>
          <w:rFonts w:cstheme="minorHAnsi"/>
          <w:lang w:val="ka-GE"/>
        </w:rPr>
        <w:t xml:space="preserve"> ან</w:t>
      </w:r>
      <w:r w:rsidR="003F372F" w:rsidRPr="00B66E4C">
        <w:rPr>
          <w:rFonts w:cstheme="minorHAnsi"/>
          <w:lang w:val="ka-GE"/>
        </w:rPr>
        <w:t xml:space="preserve"> კულტურათა მონაცვლეობა</w:t>
      </w:r>
      <w:r w:rsidRPr="00B66E4C">
        <w:rPr>
          <w:rFonts w:cstheme="minorHAnsi"/>
        </w:rPr>
        <w:t>;</w:t>
      </w:r>
    </w:p>
    <w:p w14:paraId="4415D4E0" w14:textId="77777777" w:rsidR="00DB5110" w:rsidRPr="00B66E4C" w:rsidRDefault="00DB5110" w:rsidP="00F0217B">
      <w:pPr>
        <w:pStyle w:val="NoSpacing"/>
        <w:numPr>
          <w:ilvl w:val="0"/>
          <w:numId w:val="1"/>
        </w:numPr>
        <w:spacing w:line="276" w:lineRule="auto"/>
        <w:ind w:left="1440" w:hanging="720"/>
        <w:jc w:val="both"/>
        <w:rPr>
          <w:rFonts w:cstheme="minorHAnsi"/>
        </w:rPr>
      </w:pPr>
      <w:r w:rsidRPr="00B66E4C">
        <w:rPr>
          <w:rFonts w:cstheme="minorHAnsi"/>
          <w:lang w:val="ka-GE"/>
        </w:rPr>
        <w:t>რეპელანტური (განმზიდავი) და ატრაქტანტული (მომზიდავი) ეფექტის მქონე მცენარეების შეთესვა/გამრავლება</w:t>
      </w:r>
      <w:r w:rsidR="006A11E7" w:rsidRPr="00B66E4C">
        <w:rPr>
          <w:rFonts w:cstheme="minorHAnsi"/>
          <w:lang w:val="ka-GE"/>
        </w:rPr>
        <w:t>;</w:t>
      </w:r>
    </w:p>
    <w:p w14:paraId="14946986" w14:textId="440ABF8C" w:rsidR="006A11E7" w:rsidRPr="00B66E4C" w:rsidRDefault="006A11E7" w:rsidP="00F0217B">
      <w:pPr>
        <w:pStyle w:val="NoSpacing"/>
        <w:numPr>
          <w:ilvl w:val="0"/>
          <w:numId w:val="1"/>
        </w:numPr>
        <w:spacing w:line="276" w:lineRule="auto"/>
        <w:ind w:left="1440" w:hanging="720"/>
        <w:jc w:val="both"/>
        <w:rPr>
          <w:rFonts w:cstheme="minorHAnsi"/>
        </w:rPr>
      </w:pPr>
      <w:r w:rsidRPr="00B66E4C">
        <w:rPr>
          <w:rFonts w:cstheme="minorHAnsi"/>
          <w:lang w:val="ka-GE"/>
        </w:rPr>
        <w:t>მექანიკური კონტროლის საშუალებების გამოყენება, როგორიცაა მავნებლების ან დაზიანებული მცენარეების და/ან მათი ნა</w:t>
      </w:r>
      <w:r w:rsidR="00FB6356" w:rsidRPr="00B66E4C">
        <w:rPr>
          <w:rFonts w:cstheme="minorHAnsi"/>
          <w:lang w:val="ka-GE"/>
        </w:rPr>
        <w:t>რჩენების</w:t>
      </w:r>
      <w:r w:rsidRPr="00B66E4C">
        <w:rPr>
          <w:rFonts w:cstheme="minorHAnsi"/>
          <w:lang w:val="ka-GE"/>
        </w:rPr>
        <w:t xml:space="preserve"> შეგროვება და </w:t>
      </w:r>
      <w:r w:rsidR="00DE5259" w:rsidRPr="00B66E4C">
        <w:rPr>
          <w:rFonts w:cstheme="minorHAnsi"/>
          <w:lang w:val="ka-GE"/>
        </w:rPr>
        <w:t xml:space="preserve">მეურნეობიდან </w:t>
      </w:r>
      <w:r w:rsidRPr="00B66E4C">
        <w:rPr>
          <w:rFonts w:cstheme="minorHAnsi"/>
          <w:lang w:val="ka-GE"/>
        </w:rPr>
        <w:t>გატანა, გამოხშირვა ან მრავალწლიანი კულტურების გასხვლა-ფორმირება</w:t>
      </w:r>
      <w:r w:rsidR="000302B4" w:rsidRPr="00B66E4C">
        <w:rPr>
          <w:rFonts w:cstheme="minorHAnsi"/>
          <w:lang w:val="ka-GE"/>
        </w:rPr>
        <w:t xml:space="preserve">, </w:t>
      </w:r>
      <w:r w:rsidR="00DE5259" w:rsidRPr="00B66E4C">
        <w:rPr>
          <w:rFonts w:cstheme="minorHAnsi"/>
          <w:lang w:val="ka-GE"/>
        </w:rPr>
        <w:t xml:space="preserve">ფერომონიანი </w:t>
      </w:r>
      <w:r w:rsidR="000302B4" w:rsidRPr="00B66E4C">
        <w:rPr>
          <w:rFonts w:cstheme="minorHAnsi"/>
          <w:lang w:val="ka-GE"/>
        </w:rPr>
        <w:t>ხაფანგები და ბარიერები</w:t>
      </w:r>
      <w:r w:rsidRPr="00B66E4C">
        <w:rPr>
          <w:rFonts w:cstheme="minorHAnsi"/>
          <w:lang w:val="ka-GE"/>
        </w:rPr>
        <w:t>;</w:t>
      </w:r>
    </w:p>
    <w:p w14:paraId="1CA0EC7C" w14:textId="3485BCE5" w:rsidR="009D1115" w:rsidRPr="00B66E4C" w:rsidRDefault="009D1115" w:rsidP="00F0217B">
      <w:pPr>
        <w:pStyle w:val="NoSpacing"/>
        <w:numPr>
          <w:ilvl w:val="0"/>
          <w:numId w:val="1"/>
        </w:numPr>
        <w:spacing w:line="276" w:lineRule="auto"/>
        <w:ind w:left="1440" w:hanging="720"/>
        <w:jc w:val="both"/>
        <w:rPr>
          <w:rFonts w:cstheme="minorHAnsi"/>
        </w:rPr>
      </w:pPr>
      <w:r w:rsidRPr="00B66E4C">
        <w:rPr>
          <w:rFonts w:cstheme="minorHAnsi"/>
          <w:lang w:val="ka-GE"/>
        </w:rPr>
        <w:lastRenderedPageBreak/>
        <w:t>ბიოდინამიკური, მცენარის ექსტრაქტებისა და მიკროორგანიზმების საფუძველზე დამზადებული პრეპარატების გამოყ</w:t>
      </w:r>
      <w:r w:rsidR="00060068" w:rsidRPr="00B66E4C">
        <w:rPr>
          <w:rFonts w:cstheme="minorHAnsi"/>
          <w:lang w:val="ka-GE"/>
        </w:rPr>
        <w:t>ე</w:t>
      </w:r>
      <w:r w:rsidRPr="00B66E4C">
        <w:rPr>
          <w:rFonts w:cstheme="minorHAnsi"/>
          <w:lang w:val="ka-GE"/>
        </w:rPr>
        <w:t>ნება;</w:t>
      </w:r>
    </w:p>
    <w:p w14:paraId="649D0A5D" w14:textId="76C60354" w:rsidR="00E92234" w:rsidRPr="00B66E4C" w:rsidRDefault="00E92234" w:rsidP="00F0217B">
      <w:pPr>
        <w:pStyle w:val="NoSpacing"/>
        <w:numPr>
          <w:ilvl w:val="0"/>
          <w:numId w:val="1"/>
        </w:numPr>
        <w:spacing w:line="276" w:lineRule="auto"/>
        <w:ind w:left="1440" w:hanging="720"/>
        <w:jc w:val="both"/>
        <w:rPr>
          <w:rFonts w:cstheme="minorHAnsi"/>
        </w:rPr>
      </w:pPr>
      <w:r w:rsidRPr="00B66E4C">
        <w:rPr>
          <w:rFonts w:cstheme="minorHAnsi"/>
          <w:lang w:val="ka-GE"/>
        </w:rPr>
        <w:t>ნიადაგის ოპტიმალური ტენიანობის შენარჩუნება შესაბამისად გამართული სადრენაჟო ან სარწყავი სისტემების</w:t>
      </w:r>
      <w:r w:rsidR="00DE5259" w:rsidRPr="00B66E4C">
        <w:rPr>
          <w:rFonts w:cstheme="minorHAnsi"/>
          <w:lang w:val="ka-GE"/>
        </w:rPr>
        <w:t>, მულჩირების და სხვა მეთოდების</w:t>
      </w:r>
      <w:r w:rsidRPr="00B66E4C">
        <w:rPr>
          <w:rFonts w:cstheme="minorHAnsi"/>
          <w:lang w:val="ka-GE"/>
        </w:rPr>
        <w:t xml:space="preserve"> მეშვეობით;</w:t>
      </w:r>
    </w:p>
    <w:p w14:paraId="77A39043" w14:textId="67A93A01" w:rsidR="003F372F" w:rsidRPr="00B66E4C" w:rsidRDefault="004008FB" w:rsidP="00F0217B">
      <w:pPr>
        <w:pStyle w:val="NoSpacing"/>
        <w:numPr>
          <w:ilvl w:val="0"/>
          <w:numId w:val="1"/>
        </w:numPr>
        <w:spacing w:line="276" w:lineRule="auto"/>
        <w:ind w:left="1440" w:hanging="720"/>
        <w:jc w:val="both"/>
        <w:rPr>
          <w:rFonts w:cstheme="minorHAnsi"/>
        </w:rPr>
      </w:pPr>
      <w:r w:rsidRPr="00B66E4C">
        <w:rPr>
          <w:rFonts w:cstheme="minorHAnsi"/>
          <w:lang w:val="ka-GE"/>
        </w:rPr>
        <w:t>სარეველ</w:t>
      </w:r>
      <w:r w:rsidR="00DE5259" w:rsidRPr="00B66E4C">
        <w:rPr>
          <w:rFonts w:cstheme="minorHAnsi"/>
          <w:lang w:val="ka-GE"/>
        </w:rPr>
        <w:t>ა მცენარე</w:t>
      </w:r>
      <w:r w:rsidRPr="00B66E4C">
        <w:rPr>
          <w:rFonts w:cstheme="minorHAnsi"/>
          <w:lang w:val="ka-GE"/>
        </w:rPr>
        <w:t xml:space="preserve">ებთან ბრძოლა მექანიკური და ფიზიკური მეთოდებით (მოთიბვა, </w:t>
      </w:r>
      <w:r w:rsidR="00DB5110" w:rsidRPr="00B66E4C">
        <w:rPr>
          <w:rFonts w:cstheme="minorHAnsi"/>
          <w:lang w:val="ka-GE"/>
        </w:rPr>
        <w:t xml:space="preserve">საქონლის ძოვება, </w:t>
      </w:r>
      <w:r w:rsidRPr="00B66E4C">
        <w:rPr>
          <w:rFonts w:cstheme="minorHAnsi"/>
          <w:lang w:val="ka-GE"/>
        </w:rPr>
        <w:t>ნიადაგის გაფხვიერება, მულჩირება</w:t>
      </w:r>
      <w:r w:rsidR="00A87F16" w:rsidRPr="00B66E4C">
        <w:rPr>
          <w:rFonts w:cstheme="minorHAnsi"/>
          <w:lang w:val="ka-GE"/>
        </w:rPr>
        <w:t>, კონკურენტი კულტურების შეთესვა</w:t>
      </w:r>
      <w:r w:rsidRPr="00B66E4C">
        <w:rPr>
          <w:rFonts w:cstheme="minorHAnsi"/>
          <w:lang w:val="ka-GE"/>
        </w:rPr>
        <w:t>)</w:t>
      </w:r>
      <w:r w:rsidR="00060068" w:rsidRPr="00B66E4C">
        <w:rPr>
          <w:rFonts w:cstheme="minorHAnsi"/>
          <w:lang w:val="ka-GE"/>
        </w:rPr>
        <w:t>;</w:t>
      </w:r>
    </w:p>
    <w:p w14:paraId="58E24B8E" w14:textId="7C20BB4F" w:rsidR="002920CD" w:rsidRPr="00B66E4C" w:rsidRDefault="002920CD"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აკრძალულია ქიმიური პესტიციდებისა და ჰერბიციდების გამოყენება</w:t>
      </w:r>
      <w:r w:rsidR="00060068" w:rsidRPr="00B66E4C">
        <w:rPr>
          <w:rFonts w:asciiTheme="minorHAnsi" w:hAnsiTheme="minorHAnsi" w:cstheme="minorHAnsi"/>
          <w:sz w:val="22"/>
          <w:szCs w:val="22"/>
          <w:lang w:val="ka-GE"/>
        </w:rPr>
        <w:t>;</w:t>
      </w:r>
    </w:p>
    <w:p w14:paraId="7C79721B" w14:textId="2997A0BB" w:rsidR="002920CD" w:rsidRPr="00B66E4C" w:rsidRDefault="002920CD"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დაუშვებელია დაავადებების, მავნებლების ან სარეველების გავრცელების თავიდან ასაცილებლად მინდვრის გადაწვა, გარდა საქართველოს კანონმდებლობით დაშვებული გამონაკლისი შემთხვევებისა, განსა</w:t>
      </w:r>
      <w:r w:rsidR="00455BCC" w:rsidRPr="00B66E4C">
        <w:rPr>
          <w:rFonts w:asciiTheme="minorHAnsi" w:hAnsiTheme="minorHAnsi" w:cstheme="minorHAnsi"/>
          <w:sz w:val="22"/>
          <w:szCs w:val="22"/>
          <w:lang w:val="ka-GE"/>
        </w:rPr>
        <w:t>კ</w:t>
      </w:r>
      <w:r w:rsidRPr="00B66E4C">
        <w:rPr>
          <w:rFonts w:asciiTheme="minorHAnsi" w:hAnsiTheme="minorHAnsi" w:cstheme="minorHAnsi"/>
          <w:sz w:val="22"/>
          <w:szCs w:val="22"/>
          <w:lang w:val="ka-GE"/>
        </w:rPr>
        <w:t>უთრებით საშიში ეპიდემიის ან მავნებლის შესაჩერებლად</w:t>
      </w:r>
      <w:r w:rsidR="00060068" w:rsidRPr="00B66E4C">
        <w:rPr>
          <w:rFonts w:asciiTheme="minorHAnsi" w:hAnsiTheme="minorHAnsi" w:cstheme="minorHAnsi"/>
          <w:sz w:val="22"/>
          <w:szCs w:val="22"/>
          <w:lang w:val="ka-GE"/>
        </w:rPr>
        <w:t>;</w:t>
      </w:r>
    </w:p>
    <w:p w14:paraId="5A1B68BF" w14:textId="68436864" w:rsidR="004008FB" w:rsidRPr="00B66E4C" w:rsidRDefault="009D1115"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თუ </w:t>
      </w:r>
      <w:r w:rsidR="004008FB" w:rsidRPr="00B66E4C">
        <w:rPr>
          <w:rFonts w:asciiTheme="minorHAnsi" w:hAnsiTheme="minorHAnsi" w:cstheme="minorHAnsi"/>
          <w:sz w:val="22"/>
          <w:szCs w:val="22"/>
          <w:lang w:val="ka-GE"/>
        </w:rPr>
        <w:t>პრევენციული</w:t>
      </w:r>
      <w:r w:rsidR="00755D87" w:rsidRPr="00B66E4C">
        <w:rPr>
          <w:rFonts w:asciiTheme="minorHAnsi" w:hAnsiTheme="minorHAnsi" w:cstheme="minorHAnsi"/>
          <w:sz w:val="22"/>
          <w:szCs w:val="22"/>
          <w:lang w:val="ka-GE"/>
        </w:rPr>
        <w:t xml:space="preserve"> ღონისძიებების გამოყენებით ვერ ხერხდება მცენარის დაცვა მავნებლებისა და დაავადებებისაგან, შეიძლება </w:t>
      </w:r>
      <w:r w:rsidR="00455BCC" w:rsidRPr="00B66E4C">
        <w:rPr>
          <w:rFonts w:asciiTheme="minorHAnsi" w:hAnsiTheme="minorHAnsi" w:cstheme="minorHAnsi"/>
          <w:sz w:val="22"/>
          <w:szCs w:val="22"/>
          <w:lang w:val="ka-GE"/>
        </w:rPr>
        <w:t xml:space="preserve"> </w:t>
      </w:r>
      <w:r w:rsidR="00385D4B" w:rsidRPr="00B66E4C">
        <w:rPr>
          <w:rFonts w:asciiTheme="minorHAnsi" w:hAnsiTheme="minorHAnsi" w:cstheme="minorHAnsi"/>
          <w:sz w:val="22"/>
          <w:szCs w:val="22"/>
          <w:lang w:val="ka-GE"/>
        </w:rPr>
        <w:t xml:space="preserve">მხოლოდ ბიოწარმოებაში ნებადართული </w:t>
      </w:r>
      <w:r w:rsidR="00D75F49" w:rsidRPr="00B66E4C">
        <w:rPr>
          <w:rFonts w:asciiTheme="minorHAnsi" w:hAnsiTheme="minorHAnsi" w:cstheme="minorHAnsi"/>
          <w:sz w:val="22"/>
          <w:szCs w:val="22"/>
          <w:lang w:val="ka-GE"/>
        </w:rPr>
        <w:t>ნივთიერებები</w:t>
      </w:r>
      <w:r w:rsidR="00455BCC" w:rsidRPr="00B66E4C">
        <w:rPr>
          <w:rFonts w:asciiTheme="minorHAnsi" w:hAnsiTheme="minorHAnsi" w:cstheme="minorHAnsi"/>
          <w:sz w:val="22"/>
          <w:szCs w:val="22"/>
          <w:lang w:val="ka-GE"/>
        </w:rPr>
        <w:t>ს</w:t>
      </w:r>
      <w:r w:rsidR="00D75F49" w:rsidRPr="00B66E4C">
        <w:rPr>
          <w:rFonts w:asciiTheme="minorHAnsi" w:hAnsiTheme="minorHAnsi" w:cstheme="minorHAnsi"/>
          <w:sz w:val="22"/>
          <w:szCs w:val="22"/>
          <w:lang w:val="ka-GE"/>
        </w:rPr>
        <w:t>/</w:t>
      </w:r>
      <w:r w:rsidR="00385D4B" w:rsidRPr="00B66E4C">
        <w:rPr>
          <w:rFonts w:asciiTheme="minorHAnsi" w:hAnsiTheme="minorHAnsi" w:cstheme="minorHAnsi"/>
          <w:sz w:val="22"/>
          <w:szCs w:val="22"/>
          <w:lang w:val="ka-GE"/>
        </w:rPr>
        <w:t>საშუალებები</w:t>
      </w:r>
      <w:r w:rsidR="00455BCC" w:rsidRPr="00B66E4C">
        <w:rPr>
          <w:rFonts w:asciiTheme="minorHAnsi" w:hAnsiTheme="minorHAnsi" w:cstheme="minorHAnsi"/>
          <w:sz w:val="22"/>
          <w:szCs w:val="22"/>
          <w:lang w:val="ka-GE"/>
        </w:rPr>
        <w:t>ს</w:t>
      </w:r>
      <w:r w:rsidR="004008FB" w:rsidRPr="00B66E4C">
        <w:rPr>
          <w:rFonts w:asciiTheme="minorHAnsi" w:hAnsiTheme="minorHAnsi" w:cstheme="minorHAnsi"/>
          <w:sz w:val="22"/>
          <w:szCs w:val="22"/>
          <w:lang w:val="ka-GE"/>
        </w:rPr>
        <w:t xml:space="preserve"> </w:t>
      </w:r>
      <w:r w:rsidRPr="00B66E4C">
        <w:rPr>
          <w:rFonts w:asciiTheme="minorHAnsi" w:hAnsiTheme="minorHAnsi" w:cstheme="minorHAnsi"/>
          <w:sz w:val="22"/>
          <w:szCs w:val="22"/>
          <w:lang w:val="ka-GE"/>
        </w:rPr>
        <w:t>(იხ. საქართველოს მთავრობის დადგენილება #198 – „ბიოწარმოების შესახებ“, დანართი 2)</w:t>
      </w:r>
      <w:r w:rsidRPr="00B66E4C">
        <w:rPr>
          <w:rStyle w:val="FootnoteReference"/>
          <w:rFonts w:asciiTheme="minorHAnsi" w:hAnsiTheme="minorHAnsi" w:cstheme="minorHAnsi"/>
          <w:sz w:val="22"/>
          <w:szCs w:val="22"/>
          <w:lang w:val="ka-GE"/>
        </w:rPr>
        <w:footnoteReference w:id="4"/>
      </w:r>
      <w:r w:rsidR="00455BCC" w:rsidRPr="00B66E4C">
        <w:rPr>
          <w:rFonts w:asciiTheme="minorHAnsi" w:hAnsiTheme="minorHAnsi" w:cstheme="minorHAnsi"/>
          <w:sz w:val="22"/>
          <w:szCs w:val="22"/>
          <w:lang w:val="ka-GE"/>
        </w:rPr>
        <w:t xml:space="preserve"> გამოყენება</w:t>
      </w:r>
      <w:r w:rsidR="00060068" w:rsidRPr="00B66E4C">
        <w:rPr>
          <w:rFonts w:asciiTheme="minorHAnsi" w:hAnsiTheme="minorHAnsi" w:cstheme="minorHAnsi"/>
          <w:sz w:val="22"/>
          <w:szCs w:val="22"/>
          <w:lang w:val="ka-GE"/>
        </w:rPr>
        <w:t>;</w:t>
      </w:r>
    </w:p>
    <w:p w14:paraId="688E59CD" w14:textId="7D08AD60" w:rsidR="004008FB" w:rsidRPr="00B66E4C" w:rsidRDefault="00322445"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გამონაკლის შემთხვევაში </w:t>
      </w:r>
      <w:r w:rsidR="00385D4B" w:rsidRPr="00B66E4C">
        <w:rPr>
          <w:rFonts w:asciiTheme="minorHAnsi" w:hAnsiTheme="minorHAnsi" w:cstheme="minorHAnsi"/>
          <w:sz w:val="22"/>
          <w:szCs w:val="22"/>
          <w:lang w:val="ka-GE"/>
        </w:rPr>
        <w:t xml:space="preserve">საჭერებსა და სხვა სახის მოწყობილობებში შესაძლებელია </w:t>
      </w:r>
      <w:r w:rsidR="004008FB" w:rsidRPr="00B66E4C">
        <w:rPr>
          <w:rFonts w:asciiTheme="minorHAnsi" w:hAnsiTheme="minorHAnsi" w:cstheme="minorHAnsi"/>
          <w:sz w:val="22"/>
          <w:szCs w:val="22"/>
          <w:lang w:val="ka-GE"/>
        </w:rPr>
        <w:t>ქიმიური საშუალებების</w:t>
      </w:r>
      <w:r w:rsidR="00385D4B" w:rsidRPr="00B66E4C">
        <w:rPr>
          <w:rFonts w:asciiTheme="minorHAnsi" w:hAnsiTheme="minorHAnsi" w:cstheme="minorHAnsi"/>
          <w:sz w:val="22"/>
          <w:szCs w:val="22"/>
          <w:lang w:val="ka-GE"/>
        </w:rPr>
        <w:t xml:space="preserve"> გამოყენებაც, იმ პირობით, თუ გამორიცხული იქნება გამოყენებული ნივთიერებით გარემოს დაბინძურება და მათი საწარმოო კულტურასთან</w:t>
      </w:r>
      <w:r w:rsidR="00455BCC" w:rsidRPr="00B66E4C">
        <w:rPr>
          <w:rFonts w:asciiTheme="minorHAnsi" w:hAnsiTheme="minorHAnsi" w:cstheme="minorHAnsi"/>
          <w:sz w:val="22"/>
          <w:szCs w:val="22"/>
          <w:lang w:val="ka-GE"/>
        </w:rPr>
        <w:t xml:space="preserve"> შერევა</w:t>
      </w:r>
      <w:r w:rsidR="00060068" w:rsidRPr="00B66E4C">
        <w:rPr>
          <w:rFonts w:asciiTheme="minorHAnsi" w:hAnsiTheme="minorHAnsi" w:cstheme="minorHAnsi"/>
          <w:sz w:val="22"/>
          <w:szCs w:val="22"/>
          <w:lang w:val="ka-GE"/>
        </w:rPr>
        <w:t>;</w:t>
      </w:r>
      <w:r w:rsidR="00385D4B" w:rsidRPr="00B66E4C">
        <w:rPr>
          <w:rFonts w:asciiTheme="minorHAnsi" w:hAnsiTheme="minorHAnsi" w:cstheme="minorHAnsi"/>
          <w:sz w:val="22"/>
          <w:szCs w:val="22"/>
          <w:lang w:val="ka-GE"/>
        </w:rPr>
        <w:t xml:space="preserve"> </w:t>
      </w:r>
    </w:p>
    <w:p w14:paraId="3817F553" w14:textId="1B16B6C5" w:rsidR="00755D87" w:rsidRPr="00B66E4C" w:rsidRDefault="008A5355"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ყველა ხაფანგი, მათ შორის, ფერომონის ხაფანგიც, გამოყენების შემდეგ უნდა შეგროვდეს</w:t>
      </w:r>
      <w:r w:rsidR="00940E5E" w:rsidRPr="00B66E4C">
        <w:rPr>
          <w:rFonts w:asciiTheme="minorHAnsi" w:hAnsiTheme="minorHAnsi" w:cstheme="minorHAnsi"/>
          <w:sz w:val="22"/>
          <w:szCs w:val="22"/>
          <w:lang w:val="ka-GE"/>
        </w:rPr>
        <w:t xml:space="preserve"> და განადგურდეს</w:t>
      </w:r>
      <w:r w:rsidR="00060068" w:rsidRPr="00B66E4C">
        <w:rPr>
          <w:rFonts w:asciiTheme="minorHAnsi" w:hAnsiTheme="minorHAnsi" w:cstheme="minorHAnsi"/>
          <w:sz w:val="22"/>
          <w:szCs w:val="22"/>
          <w:lang w:val="ka-GE"/>
        </w:rPr>
        <w:t>;</w:t>
      </w:r>
    </w:p>
    <w:p w14:paraId="4B597760" w14:textId="29497384" w:rsidR="00F17FCE" w:rsidRPr="00B66E4C" w:rsidRDefault="00F17FCE"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სახ</w:t>
      </w:r>
      <w:r w:rsidR="00455BCC" w:rsidRPr="00B66E4C">
        <w:rPr>
          <w:rFonts w:asciiTheme="minorHAnsi" w:hAnsiTheme="minorHAnsi" w:cstheme="minorHAnsi"/>
          <w:sz w:val="22"/>
          <w:szCs w:val="22"/>
          <w:lang w:val="ka-GE"/>
        </w:rPr>
        <w:t>ე</w:t>
      </w:r>
      <w:r w:rsidRPr="00B66E4C">
        <w:rPr>
          <w:rFonts w:asciiTheme="minorHAnsi" w:hAnsiTheme="minorHAnsi" w:cstheme="minorHAnsi"/>
          <w:sz w:val="22"/>
          <w:szCs w:val="22"/>
          <w:lang w:val="ka-GE"/>
        </w:rPr>
        <w:t>ლმწიფო ფიტოსანიტარ</w:t>
      </w:r>
      <w:r w:rsidR="00455BCC" w:rsidRPr="00B66E4C">
        <w:rPr>
          <w:rFonts w:asciiTheme="minorHAnsi" w:hAnsiTheme="minorHAnsi" w:cstheme="minorHAnsi"/>
          <w:sz w:val="22"/>
          <w:szCs w:val="22"/>
          <w:lang w:val="ka-GE"/>
        </w:rPr>
        <w:t>ი</w:t>
      </w:r>
      <w:r w:rsidRPr="00B66E4C">
        <w:rPr>
          <w:rFonts w:asciiTheme="minorHAnsi" w:hAnsiTheme="minorHAnsi" w:cstheme="minorHAnsi"/>
          <w:sz w:val="22"/>
          <w:szCs w:val="22"/>
          <w:lang w:val="ka-GE"/>
        </w:rPr>
        <w:t>ული ღონისძიებების ან ბუფერული ზონებიდან უნებლიე დაბინძურების შემთხვევაში პროდუქტის ბაზარზე განთავსება აგროეკოლოგიური ნიშნით განისაზღვრება დამაბინძურებელი პრეპარატის ნახევ</w:t>
      </w:r>
      <w:r w:rsidR="00455BCC" w:rsidRPr="00B66E4C">
        <w:rPr>
          <w:rFonts w:asciiTheme="minorHAnsi" w:hAnsiTheme="minorHAnsi" w:cstheme="minorHAnsi"/>
          <w:sz w:val="22"/>
          <w:szCs w:val="22"/>
          <w:lang w:val="ka-GE"/>
        </w:rPr>
        <w:t xml:space="preserve">რად </w:t>
      </w:r>
      <w:r w:rsidRPr="00B66E4C">
        <w:rPr>
          <w:rFonts w:asciiTheme="minorHAnsi" w:hAnsiTheme="minorHAnsi" w:cstheme="minorHAnsi"/>
          <w:sz w:val="22"/>
          <w:szCs w:val="22"/>
          <w:lang w:val="ka-GE"/>
        </w:rPr>
        <w:t>დაშლის პერიოდით.</w:t>
      </w:r>
    </w:p>
    <w:p w14:paraId="0A2B418E" w14:textId="77777777" w:rsidR="002A31BD" w:rsidRPr="00B66E4C" w:rsidRDefault="002A31BD" w:rsidP="00F0217B">
      <w:pPr>
        <w:spacing w:line="276" w:lineRule="auto"/>
        <w:ind w:left="1440" w:hanging="720"/>
        <w:jc w:val="both"/>
        <w:rPr>
          <w:rFonts w:asciiTheme="minorHAnsi" w:hAnsiTheme="minorHAnsi" w:cstheme="minorHAnsi"/>
          <w:sz w:val="22"/>
          <w:szCs w:val="22"/>
          <w:lang w:val="ka-GE"/>
        </w:rPr>
      </w:pPr>
    </w:p>
    <w:p w14:paraId="387E943E" w14:textId="77777777" w:rsidR="000E3258" w:rsidRPr="00B66E4C" w:rsidRDefault="000E3258" w:rsidP="00F0217B">
      <w:pPr>
        <w:spacing w:line="276" w:lineRule="auto"/>
        <w:ind w:left="1440" w:hanging="720"/>
        <w:jc w:val="both"/>
        <w:rPr>
          <w:rFonts w:asciiTheme="minorHAnsi" w:hAnsiTheme="minorHAnsi" w:cstheme="minorHAnsi"/>
          <w:sz w:val="22"/>
          <w:szCs w:val="22"/>
          <w:lang w:val="ka-GE"/>
        </w:rPr>
      </w:pPr>
    </w:p>
    <w:p w14:paraId="6B09D614" w14:textId="77777777" w:rsidR="002A31BD" w:rsidRPr="00B66E4C" w:rsidRDefault="002A31BD" w:rsidP="00F0217B">
      <w:pPr>
        <w:pStyle w:val="ListParagraph"/>
        <w:numPr>
          <w:ilvl w:val="0"/>
          <w:numId w:val="3"/>
        </w:numPr>
        <w:spacing w:line="276" w:lineRule="auto"/>
        <w:ind w:left="1440" w:hanging="720"/>
        <w:outlineLvl w:val="1"/>
        <w:rPr>
          <w:rFonts w:ascii="Calibri" w:hAnsi="Calibri" w:cs="Calibri"/>
          <w:b/>
          <w:bCs/>
          <w:color w:val="1F497D"/>
          <w:szCs w:val="22"/>
          <w:shd w:val="clear" w:color="auto" w:fill="FFFFFF"/>
          <w:lang w:val="ka-GE"/>
        </w:rPr>
      </w:pPr>
      <w:r w:rsidRPr="00B66E4C">
        <w:rPr>
          <w:rFonts w:ascii="Calibri" w:hAnsi="Calibri" w:cs="Calibri"/>
          <w:b/>
          <w:bCs/>
          <w:color w:val="1F497D"/>
          <w:szCs w:val="22"/>
          <w:shd w:val="clear" w:color="auto" w:fill="FFFFFF"/>
          <w:lang w:val="ka-GE"/>
        </w:rPr>
        <w:t>მეცხოველეობა</w:t>
      </w:r>
    </w:p>
    <w:p w14:paraId="7366A902" w14:textId="77777777" w:rsidR="00433AA6" w:rsidRPr="00B66E4C" w:rsidRDefault="00433AA6" w:rsidP="00F0217B">
      <w:pPr>
        <w:spacing w:line="276" w:lineRule="auto"/>
        <w:ind w:left="1440" w:hanging="720"/>
        <w:jc w:val="both"/>
        <w:rPr>
          <w:rFonts w:asciiTheme="minorHAnsi" w:hAnsiTheme="minorHAnsi" w:cstheme="minorHAnsi"/>
          <w:sz w:val="22"/>
          <w:szCs w:val="22"/>
          <w:lang w:val="ka-GE"/>
        </w:rPr>
      </w:pPr>
    </w:p>
    <w:p w14:paraId="446EB9B9" w14:textId="77777777" w:rsidR="00D42655" w:rsidRPr="00B66E4C" w:rsidRDefault="00D42655" w:rsidP="00F0217B">
      <w:pPr>
        <w:pStyle w:val="NoSpacing"/>
        <w:numPr>
          <w:ilvl w:val="1"/>
          <w:numId w:val="3"/>
        </w:numPr>
        <w:spacing w:line="276" w:lineRule="auto"/>
        <w:ind w:left="1440" w:hanging="720"/>
        <w:jc w:val="both"/>
        <w:rPr>
          <w:rFonts w:cstheme="minorHAnsi"/>
          <w:b/>
          <w:lang w:val="ka-GE"/>
        </w:rPr>
      </w:pPr>
      <w:r w:rsidRPr="00B66E4C">
        <w:rPr>
          <w:rFonts w:cstheme="minorHAnsi"/>
          <w:b/>
          <w:lang w:val="ka-GE"/>
        </w:rPr>
        <w:t>ცხოველების დაბინავება და მოვლა-პატრონობა</w:t>
      </w:r>
    </w:p>
    <w:p w14:paraId="66D7BBC1" w14:textId="77777777" w:rsidR="00E952E4" w:rsidRPr="00B66E4C" w:rsidRDefault="00E952E4" w:rsidP="00F0217B">
      <w:pPr>
        <w:pStyle w:val="NoSpacing"/>
        <w:spacing w:line="276" w:lineRule="auto"/>
        <w:ind w:left="1440" w:hanging="720"/>
        <w:jc w:val="both"/>
        <w:rPr>
          <w:rFonts w:cstheme="minorHAnsi"/>
          <w:b/>
          <w:lang w:val="ka-GE"/>
        </w:rPr>
      </w:pPr>
    </w:p>
    <w:p w14:paraId="7D4ADB3D" w14:textId="01E1637A" w:rsidR="003B4DD3" w:rsidRPr="00B66E4C" w:rsidRDefault="003B4DD3"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ცხოველთა მოვლა-პატრონობის პრაქტიკამ, მათ შორის, დაბინავებისა და სიმჭიდროვის პირობებმა, უნდა უზრუნველყოს </w:t>
      </w:r>
      <w:r w:rsidR="00455BCC" w:rsidRPr="00B66E4C">
        <w:rPr>
          <w:rFonts w:asciiTheme="minorHAnsi" w:hAnsiTheme="minorHAnsi" w:cstheme="minorHAnsi"/>
          <w:sz w:val="22"/>
          <w:szCs w:val="22"/>
          <w:lang w:val="ka-GE"/>
        </w:rPr>
        <w:t>მათი</w:t>
      </w:r>
      <w:r w:rsidRPr="00B66E4C">
        <w:rPr>
          <w:rFonts w:asciiTheme="minorHAnsi" w:hAnsiTheme="minorHAnsi" w:cstheme="minorHAnsi"/>
          <w:sz w:val="22"/>
          <w:szCs w:val="22"/>
          <w:lang w:val="ka-GE"/>
        </w:rPr>
        <w:t xml:space="preserve"> ზრდა-განვითარების, ფიზიოლოგიური და ეთოლოგიური</w:t>
      </w:r>
      <w:r w:rsidR="002D3E7D" w:rsidRPr="00B66E4C">
        <w:rPr>
          <w:rStyle w:val="FootnoteReference"/>
          <w:rFonts w:asciiTheme="minorHAnsi" w:hAnsiTheme="minorHAnsi" w:cstheme="minorHAnsi"/>
          <w:sz w:val="22"/>
          <w:szCs w:val="22"/>
          <w:lang w:val="ka-GE"/>
        </w:rPr>
        <w:footnoteReference w:id="5"/>
      </w:r>
      <w:r w:rsidRPr="00B66E4C">
        <w:rPr>
          <w:rFonts w:asciiTheme="minorHAnsi" w:hAnsiTheme="minorHAnsi" w:cstheme="minorHAnsi"/>
          <w:sz w:val="22"/>
          <w:szCs w:val="22"/>
          <w:lang w:val="ka-GE"/>
        </w:rPr>
        <w:t xml:space="preserve"> საჭიროებების დაკმაყოფილება; </w:t>
      </w:r>
    </w:p>
    <w:p w14:paraId="3BC9A43A" w14:textId="3EB1EE9A" w:rsidR="002420B1" w:rsidRPr="00B66E4C" w:rsidRDefault="002420B1"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ცხოველებს უნდა ჰქონდეთ თავისუფალი </w:t>
      </w:r>
      <w:r w:rsidR="00455BCC" w:rsidRPr="00B66E4C">
        <w:rPr>
          <w:rFonts w:asciiTheme="minorHAnsi" w:hAnsiTheme="minorHAnsi" w:cstheme="minorHAnsi"/>
          <w:sz w:val="22"/>
          <w:szCs w:val="22"/>
          <w:lang w:val="ka-GE"/>
        </w:rPr>
        <w:t xml:space="preserve">მოძრაობის </w:t>
      </w:r>
      <w:r w:rsidRPr="00B66E4C">
        <w:rPr>
          <w:rFonts w:asciiTheme="minorHAnsi" w:hAnsiTheme="minorHAnsi" w:cstheme="minorHAnsi"/>
          <w:sz w:val="22"/>
          <w:szCs w:val="22"/>
          <w:lang w:val="ka-GE"/>
        </w:rPr>
        <w:t xml:space="preserve"> საშუალება, სუფთა ჰაერი და ბუნებრივი სინათლე;</w:t>
      </w:r>
    </w:p>
    <w:p w14:paraId="41AE22A8" w14:textId="130D7B18" w:rsidR="002420B1" w:rsidRPr="00B66E4C" w:rsidRDefault="002420B1"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შენობის კონსტრუქცია საკმარის ბუნებრივ ვენტილაცი</w:t>
      </w:r>
      <w:r w:rsidR="00455BCC" w:rsidRPr="00B66E4C">
        <w:rPr>
          <w:rFonts w:asciiTheme="minorHAnsi" w:hAnsiTheme="minorHAnsi" w:cstheme="minorHAnsi"/>
          <w:sz w:val="22"/>
          <w:szCs w:val="22"/>
          <w:lang w:val="ka-GE"/>
        </w:rPr>
        <w:t>ა</w:t>
      </w:r>
      <w:r w:rsidRPr="00B66E4C">
        <w:rPr>
          <w:rFonts w:asciiTheme="minorHAnsi" w:hAnsiTheme="minorHAnsi" w:cstheme="minorHAnsi"/>
          <w:sz w:val="22"/>
          <w:szCs w:val="22"/>
          <w:lang w:val="ka-GE"/>
        </w:rPr>
        <w:t>სა და განათებ</w:t>
      </w:r>
      <w:r w:rsidR="00455BCC" w:rsidRPr="00B66E4C">
        <w:rPr>
          <w:rFonts w:asciiTheme="minorHAnsi" w:hAnsiTheme="minorHAnsi" w:cstheme="minorHAnsi"/>
          <w:sz w:val="22"/>
          <w:szCs w:val="22"/>
          <w:lang w:val="ka-GE"/>
        </w:rPr>
        <w:t>ას უნდა უზრუნველყოფდეს;</w:t>
      </w:r>
    </w:p>
    <w:p w14:paraId="4296FB8D" w14:textId="64F6C4ED" w:rsidR="00861FBD" w:rsidRPr="00B66E4C" w:rsidRDefault="008B16ED"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დაბინავების ადგილებში უნდა იყოს ცხოველებისათვის სათანადო ზომის</w:t>
      </w:r>
      <w:r w:rsidR="00A16183" w:rsidRPr="00B66E4C">
        <w:rPr>
          <w:rFonts w:asciiTheme="minorHAnsi" w:hAnsiTheme="minorHAnsi" w:cstheme="minorHAnsi"/>
          <w:sz w:val="22"/>
          <w:szCs w:val="22"/>
          <w:lang w:val="ka-GE"/>
        </w:rPr>
        <w:t>,</w:t>
      </w:r>
      <w:r w:rsidRPr="00B66E4C">
        <w:rPr>
          <w:rFonts w:asciiTheme="minorHAnsi" w:hAnsiTheme="minorHAnsi" w:cstheme="minorHAnsi"/>
          <w:sz w:val="22"/>
          <w:szCs w:val="22"/>
          <w:lang w:val="ka-GE"/>
        </w:rPr>
        <w:t xml:space="preserve"> მოსახერხებელი, სუფთა</w:t>
      </w:r>
      <w:r w:rsidR="00A16183" w:rsidRPr="00B66E4C">
        <w:rPr>
          <w:rFonts w:asciiTheme="minorHAnsi" w:hAnsiTheme="minorHAnsi" w:cstheme="minorHAnsi"/>
          <w:sz w:val="22"/>
          <w:szCs w:val="22"/>
          <w:lang w:val="ka-GE"/>
        </w:rPr>
        <w:t>,</w:t>
      </w:r>
      <w:r w:rsidRPr="00B66E4C">
        <w:rPr>
          <w:rFonts w:asciiTheme="minorHAnsi" w:hAnsiTheme="minorHAnsi" w:cstheme="minorHAnsi"/>
          <w:sz w:val="22"/>
          <w:szCs w:val="22"/>
          <w:lang w:val="ka-GE"/>
        </w:rPr>
        <w:t xml:space="preserve"> მშრალი</w:t>
      </w:r>
      <w:r w:rsidR="00A16183" w:rsidRPr="00B66E4C">
        <w:rPr>
          <w:rFonts w:asciiTheme="minorHAnsi" w:hAnsiTheme="minorHAnsi" w:cstheme="minorHAnsi"/>
          <w:sz w:val="22"/>
          <w:szCs w:val="22"/>
          <w:lang w:val="ka-GE"/>
        </w:rPr>
        <w:t>, უსაფრთხო</w:t>
      </w:r>
      <w:r w:rsidR="00B015CE" w:rsidRPr="00B66E4C">
        <w:rPr>
          <w:rFonts w:asciiTheme="minorHAnsi" w:hAnsiTheme="minorHAnsi" w:cstheme="minorHAnsi"/>
          <w:sz w:val="22"/>
          <w:szCs w:val="22"/>
          <w:lang w:val="ka-GE"/>
        </w:rPr>
        <w:t>,</w:t>
      </w:r>
      <w:r w:rsidR="00A16183" w:rsidRPr="00B66E4C">
        <w:rPr>
          <w:rFonts w:asciiTheme="minorHAnsi" w:hAnsiTheme="minorHAnsi" w:cstheme="minorHAnsi"/>
          <w:sz w:val="22"/>
          <w:szCs w:val="22"/>
          <w:lang w:val="ka-GE"/>
        </w:rPr>
        <w:t xml:space="preserve"> ნამჯით ან სხვა ბუნებრივი მასალით დაფარული </w:t>
      </w:r>
      <w:r w:rsidR="00FA23BF" w:rsidRPr="00B66E4C">
        <w:rPr>
          <w:rFonts w:asciiTheme="minorHAnsi" w:hAnsiTheme="minorHAnsi" w:cstheme="minorHAnsi"/>
          <w:sz w:val="22"/>
          <w:szCs w:val="22"/>
          <w:lang w:val="ka-GE"/>
        </w:rPr>
        <w:t xml:space="preserve">თავისუფლად </w:t>
      </w:r>
      <w:r w:rsidRPr="00B66E4C">
        <w:rPr>
          <w:rFonts w:asciiTheme="minorHAnsi" w:hAnsiTheme="minorHAnsi" w:cstheme="minorHAnsi"/>
          <w:sz w:val="22"/>
          <w:szCs w:val="22"/>
          <w:lang w:val="ka-GE"/>
        </w:rPr>
        <w:t>დასაწოლი</w:t>
      </w:r>
      <w:r w:rsidR="00FA23BF" w:rsidRPr="00B66E4C">
        <w:rPr>
          <w:rFonts w:asciiTheme="minorHAnsi" w:hAnsiTheme="minorHAnsi" w:cstheme="minorHAnsi"/>
          <w:sz w:val="22"/>
          <w:szCs w:val="22"/>
          <w:lang w:val="ka-GE"/>
        </w:rPr>
        <w:t xml:space="preserve"> </w:t>
      </w:r>
      <w:r w:rsidRPr="00B66E4C">
        <w:rPr>
          <w:rFonts w:asciiTheme="minorHAnsi" w:hAnsiTheme="minorHAnsi" w:cstheme="minorHAnsi"/>
          <w:sz w:val="22"/>
          <w:szCs w:val="22"/>
          <w:lang w:val="ka-GE"/>
        </w:rPr>
        <w:t xml:space="preserve"> ადგილი</w:t>
      </w:r>
      <w:r w:rsidR="002420B1" w:rsidRPr="00B66E4C">
        <w:rPr>
          <w:rFonts w:asciiTheme="minorHAnsi" w:hAnsiTheme="minorHAnsi" w:cstheme="minorHAnsi"/>
          <w:sz w:val="22"/>
          <w:szCs w:val="22"/>
          <w:lang w:val="ka-GE"/>
        </w:rPr>
        <w:t>;</w:t>
      </w:r>
      <w:r w:rsidR="00861FBD" w:rsidRPr="00B66E4C">
        <w:rPr>
          <w:rFonts w:asciiTheme="minorHAnsi" w:hAnsiTheme="minorHAnsi" w:cstheme="minorHAnsi"/>
          <w:sz w:val="22"/>
          <w:szCs w:val="22"/>
          <w:lang w:val="ka-GE"/>
        </w:rPr>
        <w:t xml:space="preserve"> </w:t>
      </w:r>
    </w:p>
    <w:p w14:paraId="50745BD9" w14:textId="1006F43C" w:rsidR="008B16ED" w:rsidRPr="00B66E4C" w:rsidRDefault="00861FBD"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სადგომში განთავსების სიმჭიდროვემ ცხოველ</w:t>
      </w:r>
      <w:r w:rsidR="00FA23BF" w:rsidRPr="00B66E4C">
        <w:rPr>
          <w:rFonts w:asciiTheme="minorHAnsi" w:hAnsiTheme="minorHAnsi" w:cstheme="minorHAnsi"/>
          <w:sz w:val="22"/>
          <w:szCs w:val="22"/>
          <w:lang w:val="ka-GE"/>
        </w:rPr>
        <w:t xml:space="preserve">ებისთვის უნდა უზრუნველყოს </w:t>
      </w:r>
      <w:r w:rsidRPr="00B66E4C">
        <w:rPr>
          <w:rFonts w:asciiTheme="minorHAnsi" w:hAnsiTheme="minorHAnsi" w:cstheme="minorHAnsi"/>
          <w:sz w:val="22"/>
          <w:szCs w:val="22"/>
          <w:lang w:val="ka-GE"/>
        </w:rPr>
        <w:t xml:space="preserve"> საკმარისი სივრცის შექმნ</w:t>
      </w:r>
      <w:r w:rsidR="00FA23BF" w:rsidRPr="00B66E4C">
        <w:rPr>
          <w:rFonts w:asciiTheme="minorHAnsi" w:hAnsiTheme="minorHAnsi" w:cstheme="minorHAnsi"/>
          <w:sz w:val="22"/>
          <w:szCs w:val="22"/>
          <w:lang w:val="ka-GE"/>
        </w:rPr>
        <w:t>ა</w:t>
      </w:r>
      <w:r w:rsidRPr="00B66E4C">
        <w:rPr>
          <w:rFonts w:asciiTheme="minorHAnsi" w:hAnsiTheme="minorHAnsi" w:cstheme="minorHAnsi"/>
          <w:sz w:val="22"/>
          <w:szCs w:val="22"/>
          <w:lang w:val="ka-GE"/>
        </w:rPr>
        <w:t xml:space="preserve">  ბუნებრივად დგომის, მოძრაობის, წოლის, მოტრიალების, დასუფთავების</w:t>
      </w:r>
      <w:r w:rsidR="00FA23BF" w:rsidRPr="00B66E4C">
        <w:rPr>
          <w:rFonts w:asciiTheme="minorHAnsi" w:hAnsiTheme="minorHAnsi" w:cstheme="minorHAnsi"/>
          <w:sz w:val="22"/>
          <w:szCs w:val="22"/>
          <w:lang w:val="ka-GE"/>
        </w:rPr>
        <w:t xml:space="preserve"> - </w:t>
      </w:r>
      <w:r w:rsidRPr="00B66E4C">
        <w:rPr>
          <w:rFonts w:asciiTheme="minorHAnsi" w:hAnsiTheme="minorHAnsi" w:cstheme="minorHAnsi"/>
          <w:sz w:val="22"/>
          <w:szCs w:val="22"/>
          <w:lang w:val="ka-GE"/>
        </w:rPr>
        <w:t xml:space="preserve"> ყველა</w:t>
      </w:r>
      <w:r w:rsidR="00FA23BF" w:rsidRPr="00B66E4C">
        <w:rPr>
          <w:rFonts w:asciiTheme="minorHAnsi" w:hAnsiTheme="minorHAnsi" w:cstheme="minorHAnsi"/>
          <w:sz w:val="22"/>
          <w:szCs w:val="22"/>
          <w:lang w:val="ka-GE"/>
        </w:rPr>
        <w:t xml:space="preserve">ნაირი </w:t>
      </w:r>
      <w:r w:rsidRPr="00B66E4C">
        <w:rPr>
          <w:rFonts w:asciiTheme="minorHAnsi" w:hAnsiTheme="minorHAnsi" w:cstheme="minorHAnsi"/>
          <w:sz w:val="22"/>
          <w:szCs w:val="22"/>
          <w:lang w:val="ka-GE"/>
        </w:rPr>
        <w:t xml:space="preserve"> მდგომარეობის მიღებისა და ბუნებრივი მოძრაობისთვის</w:t>
      </w:r>
      <w:r w:rsidR="002D1077" w:rsidRPr="00B66E4C">
        <w:rPr>
          <w:rFonts w:asciiTheme="minorHAnsi" w:hAnsiTheme="minorHAnsi" w:cstheme="minorHAnsi"/>
          <w:sz w:val="22"/>
          <w:szCs w:val="22"/>
          <w:lang w:val="ka-GE"/>
        </w:rPr>
        <w:t>;</w:t>
      </w:r>
    </w:p>
    <w:p w14:paraId="1AF4855A" w14:textId="6BFDE570" w:rsidR="009D13F9" w:rsidRPr="00B66E4C" w:rsidRDefault="00067A96" w:rsidP="00F0217B">
      <w:pPr>
        <w:pStyle w:val="ListParagraph"/>
        <w:numPr>
          <w:ilvl w:val="2"/>
          <w:numId w:val="3"/>
        </w:numPr>
        <w:autoSpaceDE w:val="0"/>
        <w:autoSpaceDN w:val="0"/>
        <w:adjustRightInd w:val="0"/>
        <w:spacing w:line="276" w:lineRule="auto"/>
        <w:jc w:val="both"/>
        <w:rPr>
          <w:rFonts w:ascii="Arial" w:eastAsiaTheme="minorHAnsi" w:hAnsi="Arial" w:cs="Arial"/>
          <w:color w:val="000000"/>
          <w:sz w:val="22"/>
          <w:szCs w:val="22"/>
        </w:rPr>
      </w:pPr>
      <w:r w:rsidRPr="00B66E4C">
        <w:rPr>
          <w:rFonts w:asciiTheme="minorHAnsi" w:hAnsiTheme="minorHAnsi" w:cstheme="minorHAnsi"/>
          <w:sz w:val="22"/>
          <w:szCs w:val="22"/>
          <w:lang w:val="ka-GE"/>
        </w:rPr>
        <w:lastRenderedPageBreak/>
        <w:t>იმ ადგილებში, სადაც კლიმატური პირობების გათვალისწინებით</w:t>
      </w:r>
      <w:r w:rsidR="009D13F9" w:rsidRPr="00B66E4C">
        <w:rPr>
          <w:rFonts w:asciiTheme="minorHAnsi" w:hAnsiTheme="minorHAnsi" w:cstheme="minorHAnsi"/>
          <w:sz w:val="22"/>
          <w:szCs w:val="22"/>
          <w:lang w:val="ka-GE"/>
        </w:rPr>
        <w:t>,</w:t>
      </w:r>
      <w:r w:rsidRPr="00B66E4C">
        <w:rPr>
          <w:rFonts w:asciiTheme="minorHAnsi" w:hAnsiTheme="minorHAnsi" w:cstheme="minorHAnsi"/>
          <w:sz w:val="22"/>
          <w:szCs w:val="22"/>
          <w:lang w:val="ka-GE"/>
        </w:rPr>
        <w:t xml:space="preserve"> ცხოველებს შეუძლიათ გარე სივრცეებში ცხოვრება</w:t>
      </w:r>
      <w:r w:rsidR="008E4774" w:rsidRPr="00B66E4C">
        <w:rPr>
          <w:rFonts w:asciiTheme="minorHAnsi" w:hAnsiTheme="minorHAnsi" w:cstheme="minorHAnsi"/>
          <w:sz w:val="22"/>
          <w:szCs w:val="22"/>
          <w:lang w:val="ka-GE"/>
        </w:rPr>
        <w:t>,</w:t>
      </w:r>
      <w:r w:rsidR="008168DC" w:rsidRPr="00B66E4C">
        <w:rPr>
          <w:rFonts w:asciiTheme="minorHAnsi" w:hAnsiTheme="minorHAnsi" w:cstheme="minorHAnsi"/>
          <w:sz w:val="22"/>
          <w:szCs w:val="22"/>
          <w:lang w:val="ka-GE"/>
        </w:rPr>
        <w:t xml:space="preserve"> მათი  შენობაში დაბინავება სავალდებულო</w:t>
      </w:r>
      <w:r w:rsidR="0082338D" w:rsidRPr="00B66E4C">
        <w:rPr>
          <w:rFonts w:asciiTheme="minorHAnsi" w:hAnsiTheme="minorHAnsi" w:cstheme="minorHAnsi"/>
          <w:sz w:val="22"/>
          <w:szCs w:val="22"/>
          <w:lang w:val="ka-GE"/>
        </w:rPr>
        <w:t xml:space="preserve"> არ არის</w:t>
      </w:r>
      <w:r w:rsidRPr="00B66E4C">
        <w:rPr>
          <w:rFonts w:asciiTheme="minorHAnsi" w:hAnsiTheme="minorHAnsi" w:cstheme="minorHAnsi"/>
          <w:sz w:val="22"/>
          <w:szCs w:val="22"/>
          <w:lang w:val="ka-GE"/>
        </w:rPr>
        <w:t xml:space="preserve">. ასეთ შემთხვევებში </w:t>
      </w:r>
      <w:r w:rsidR="0082338D" w:rsidRPr="00B66E4C">
        <w:rPr>
          <w:rFonts w:asciiTheme="minorHAnsi" w:hAnsiTheme="minorHAnsi" w:cstheme="minorHAnsi"/>
          <w:sz w:val="22"/>
          <w:szCs w:val="22"/>
          <w:lang w:val="ka-GE"/>
        </w:rPr>
        <w:t>მათ</w:t>
      </w:r>
      <w:r w:rsidRPr="00B66E4C">
        <w:rPr>
          <w:rFonts w:asciiTheme="minorHAnsi" w:hAnsiTheme="minorHAnsi" w:cstheme="minorHAnsi"/>
          <w:sz w:val="22"/>
          <w:szCs w:val="22"/>
          <w:lang w:val="ka-GE"/>
        </w:rPr>
        <w:t>თვის უნდა მო</w:t>
      </w:r>
      <w:r w:rsidR="009D13F9" w:rsidRPr="00B66E4C">
        <w:rPr>
          <w:rFonts w:asciiTheme="minorHAnsi" w:hAnsiTheme="minorHAnsi" w:cstheme="minorHAnsi"/>
          <w:sz w:val="22"/>
          <w:szCs w:val="22"/>
          <w:lang w:val="ka-GE"/>
        </w:rPr>
        <w:t>ე</w:t>
      </w:r>
      <w:r w:rsidRPr="00B66E4C">
        <w:rPr>
          <w:rFonts w:asciiTheme="minorHAnsi" w:hAnsiTheme="minorHAnsi" w:cstheme="minorHAnsi"/>
          <w:sz w:val="22"/>
          <w:szCs w:val="22"/>
          <w:lang w:val="ka-GE"/>
        </w:rPr>
        <w:t>წყო</w:t>
      </w:r>
      <w:r w:rsidR="009D13F9" w:rsidRPr="00B66E4C">
        <w:rPr>
          <w:rFonts w:asciiTheme="minorHAnsi" w:hAnsiTheme="minorHAnsi" w:cstheme="minorHAnsi"/>
          <w:sz w:val="22"/>
          <w:szCs w:val="22"/>
          <w:lang w:val="ka-GE"/>
        </w:rPr>
        <w:t>ს</w:t>
      </w:r>
      <w:r w:rsidRPr="00B66E4C">
        <w:rPr>
          <w:rFonts w:asciiTheme="minorHAnsi" w:hAnsiTheme="minorHAnsi" w:cstheme="minorHAnsi"/>
          <w:sz w:val="22"/>
          <w:szCs w:val="22"/>
          <w:lang w:val="ka-GE"/>
        </w:rPr>
        <w:t xml:space="preserve"> ფარდულები ან საჩრდილობლები </w:t>
      </w:r>
      <w:r w:rsidR="009D13F9" w:rsidRPr="00B66E4C">
        <w:rPr>
          <w:rFonts w:asciiTheme="minorHAnsi" w:hAnsiTheme="minorHAnsi" w:cstheme="minorHAnsi"/>
          <w:sz w:val="22"/>
          <w:szCs w:val="22"/>
          <w:lang w:val="ka-GE"/>
        </w:rPr>
        <w:t>უა</w:t>
      </w:r>
      <w:r w:rsidRPr="00B66E4C">
        <w:rPr>
          <w:rFonts w:asciiTheme="minorHAnsi" w:hAnsiTheme="minorHAnsi" w:cstheme="minorHAnsi"/>
          <w:sz w:val="22"/>
          <w:szCs w:val="22"/>
          <w:lang w:val="ka-GE"/>
        </w:rPr>
        <w:t>მინდ</w:t>
      </w:r>
      <w:r w:rsidR="009D13F9" w:rsidRPr="00B66E4C">
        <w:rPr>
          <w:rFonts w:asciiTheme="minorHAnsi" w:hAnsiTheme="minorHAnsi" w:cstheme="minorHAnsi"/>
          <w:sz w:val="22"/>
          <w:szCs w:val="22"/>
          <w:lang w:val="ka-GE"/>
        </w:rPr>
        <w:t>ობისგან</w:t>
      </w:r>
      <w:r w:rsidRPr="00B66E4C">
        <w:rPr>
          <w:rFonts w:asciiTheme="minorHAnsi" w:hAnsiTheme="minorHAnsi" w:cstheme="minorHAnsi"/>
          <w:sz w:val="22"/>
          <w:szCs w:val="22"/>
          <w:lang w:val="ka-GE"/>
        </w:rPr>
        <w:t xml:space="preserve"> </w:t>
      </w:r>
      <w:r w:rsidR="009D13F9" w:rsidRPr="00B66E4C">
        <w:rPr>
          <w:rFonts w:asciiTheme="minorHAnsi" w:hAnsiTheme="minorHAnsi" w:cstheme="minorHAnsi"/>
          <w:sz w:val="22"/>
          <w:szCs w:val="22"/>
          <w:lang w:val="ka-GE"/>
        </w:rPr>
        <w:t>დასაცავად;</w:t>
      </w:r>
    </w:p>
    <w:p w14:paraId="31AC884A" w14:textId="7676C474" w:rsidR="003B4DD3" w:rsidRPr="00B66E4C" w:rsidRDefault="003B4DD3" w:rsidP="00F0217B">
      <w:pPr>
        <w:pStyle w:val="ListParagraph"/>
        <w:numPr>
          <w:ilvl w:val="2"/>
          <w:numId w:val="3"/>
        </w:numPr>
        <w:autoSpaceDE w:val="0"/>
        <w:autoSpaceDN w:val="0"/>
        <w:adjustRightInd w:val="0"/>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ცხოველებს, თუ ამინდი და სეზონური პირობები ამის საშუალებას იძლევა, </w:t>
      </w:r>
      <w:r w:rsidR="0082338D" w:rsidRPr="00B66E4C">
        <w:rPr>
          <w:rFonts w:asciiTheme="minorHAnsi" w:hAnsiTheme="minorHAnsi" w:cstheme="minorHAnsi"/>
          <w:sz w:val="22"/>
          <w:szCs w:val="22"/>
          <w:lang w:val="ka-GE"/>
        </w:rPr>
        <w:t xml:space="preserve">მუდმივად </w:t>
      </w:r>
      <w:r w:rsidRPr="00B66E4C">
        <w:rPr>
          <w:rFonts w:asciiTheme="minorHAnsi" w:hAnsiTheme="minorHAnsi" w:cstheme="minorHAnsi"/>
          <w:sz w:val="22"/>
          <w:szCs w:val="22"/>
          <w:lang w:val="ka-GE"/>
        </w:rPr>
        <w:t>უნდა ჰქონდეთ  ღია ცის ქვეშ სასეირნო სივრცეებ</w:t>
      </w:r>
      <w:r w:rsidR="0082338D" w:rsidRPr="00B66E4C">
        <w:rPr>
          <w:rFonts w:asciiTheme="minorHAnsi" w:hAnsiTheme="minorHAnsi" w:cstheme="minorHAnsi"/>
          <w:sz w:val="22"/>
          <w:szCs w:val="22"/>
          <w:lang w:val="ka-GE"/>
        </w:rPr>
        <w:t>ი</w:t>
      </w:r>
      <w:r w:rsidRPr="00B66E4C">
        <w:rPr>
          <w:rFonts w:asciiTheme="minorHAnsi" w:hAnsiTheme="minorHAnsi" w:cstheme="minorHAnsi"/>
          <w:sz w:val="22"/>
          <w:szCs w:val="22"/>
          <w:lang w:val="ka-GE"/>
        </w:rPr>
        <w:t>;</w:t>
      </w:r>
    </w:p>
    <w:p w14:paraId="42F55A5F" w14:textId="5F785BF1" w:rsidR="009D13F9" w:rsidRPr="00B66E4C" w:rsidRDefault="009D13F9" w:rsidP="00F0217B">
      <w:pPr>
        <w:pStyle w:val="ListParagraph"/>
        <w:numPr>
          <w:ilvl w:val="2"/>
          <w:numId w:val="3"/>
        </w:numPr>
        <w:autoSpaceDE w:val="0"/>
        <w:autoSpaceDN w:val="0"/>
        <w:adjustRightInd w:val="0"/>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დაუშვებელია ცხოველთა დაბმა ან იზოლირება, გარდა იმ შემთხვევებისა, როდესაც ცალკეული ცხოველისათვის</w:t>
      </w:r>
      <w:r w:rsidR="008168DC" w:rsidRPr="00B66E4C">
        <w:rPr>
          <w:rFonts w:asciiTheme="minorHAnsi" w:hAnsiTheme="minorHAnsi" w:cstheme="minorHAnsi"/>
          <w:sz w:val="22"/>
          <w:szCs w:val="22"/>
          <w:lang w:val="ka-GE"/>
        </w:rPr>
        <w:t xml:space="preserve"> </w:t>
      </w:r>
      <w:r w:rsidRPr="00B66E4C">
        <w:rPr>
          <w:rFonts w:asciiTheme="minorHAnsi" w:hAnsiTheme="minorHAnsi" w:cstheme="minorHAnsi"/>
          <w:sz w:val="22"/>
          <w:szCs w:val="22"/>
          <w:lang w:val="ka-GE"/>
        </w:rPr>
        <w:t xml:space="preserve"> </w:t>
      </w:r>
      <w:r w:rsidR="0082338D" w:rsidRPr="00B66E4C">
        <w:rPr>
          <w:rFonts w:asciiTheme="minorHAnsi" w:hAnsiTheme="minorHAnsi" w:cstheme="minorHAnsi"/>
          <w:sz w:val="22"/>
          <w:szCs w:val="22"/>
          <w:lang w:val="ka-GE"/>
        </w:rPr>
        <w:t xml:space="preserve">განსაზღვრული </w:t>
      </w:r>
      <w:r w:rsidRPr="00B66E4C">
        <w:rPr>
          <w:rFonts w:asciiTheme="minorHAnsi" w:hAnsiTheme="minorHAnsi" w:cstheme="minorHAnsi"/>
          <w:sz w:val="22"/>
          <w:szCs w:val="22"/>
          <w:lang w:val="ka-GE"/>
        </w:rPr>
        <w:t xml:space="preserve">დროით საჭიროა ვეტერინარული </w:t>
      </w:r>
      <w:r w:rsidR="0082338D" w:rsidRPr="00B66E4C">
        <w:rPr>
          <w:rFonts w:asciiTheme="minorHAnsi" w:hAnsiTheme="minorHAnsi" w:cstheme="minorHAnsi"/>
          <w:sz w:val="22"/>
          <w:szCs w:val="22"/>
          <w:lang w:val="ka-GE"/>
        </w:rPr>
        <w:t xml:space="preserve">პროცედურების  ჩატარება; </w:t>
      </w:r>
    </w:p>
    <w:p w14:paraId="5998C008" w14:textId="276C0A5D" w:rsidR="009D13F9" w:rsidRPr="00B66E4C" w:rsidRDefault="009D13F9" w:rsidP="00F0217B">
      <w:pPr>
        <w:pStyle w:val="ListParagraph"/>
        <w:numPr>
          <w:ilvl w:val="2"/>
          <w:numId w:val="3"/>
        </w:numPr>
        <w:autoSpaceDE w:val="0"/>
        <w:autoSpaceDN w:val="0"/>
        <w:adjustRightInd w:val="0"/>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ცხოველთა და</w:t>
      </w:r>
      <w:r w:rsidR="0082338D" w:rsidRPr="00B66E4C">
        <w:rPr>
          <w:rFonts w:asciiTheme="minorHAnsi" w:hAnsiTheme="minorHAnsi" w:cstheme="minorHAnsi"/>
          <w:sz w:val="22"/>
          <w:szCs w:val="22"/>
          <w:lang w:val="ka-GE"/>
        </w:rPr>
        <w:t>სა</w:t>
      </w:r>
      <w:r w:rsidRPr="00B66E4C">
        <w:rPr>
          <w:rFonts w:asciiTheme="minorHAnsi" w:hAnsiTheme="minorHAnsi" w:cstheme="minorHAnsi"/>
          <w:sz w:val="22"/>
          <w:szCs w:val="22"/>
          <w:lang w:val="ka-GE"/>
        </w:rPr>
        <w:t>ბინავებ</w:t>
      </w:r>
      <w:r w:rsidR="0082338D" w:rsidRPr="00B66E4C">
        <w:rPr>
          <w:rFonts w:asciiTheme="minorHAnsi" w:hAnsiTheme="minorHAnsi" w:cstheme="minorHAnsi"/>
          <w:sz w:val="22"/>
          <w:szCs w:val="22"/>
          <w:lang w:val="ka-GE"/>
        </w:rPr>
        <w:t xml:space="preserve">ლად </w:t>
      </w:r>
      <w:r w:rsidRPr="00B66E4C">
        <w:rPr>
          <w:rFonts w:asciiTheme="minorHAnsi" w:hAnsiTheme="minorHAnsi" w:cstheme="minorHAnsi"/>
          <w:sz w:val="22"/>
          <w:szCs w:val="22"/>
          <w:lang w:val="ka-GE"/>
        </w:rPr>
        <w:t xml:space="preserve"> დაუშვებელია გალიები</w:t>
      </w:r>
      <w:r w:rsidR="008168DC" w:rsidRPr="00B66E4C">
        <w:rPr>
          <w:rFonts w:asciiTheme="minorHAnsi" w:hAnsiTheme="minorHAnsi" w:cstheme="minorHAnsi"/>
          <w:sz w:val="22"/>
          <w:szCs w:val="22"/>
          <w:lang w:val="ka-GE"/>
        </w:rPr>
        <w:t>ს ან ბოქსების</w:t>
      </w:r>
      <w:r w:rsidRPr="00B66E4C">
        <w:rPr>
          <w:rFonts w:asciiTheme="minorHAnsi" w:hAnsiTheme="minorHAnsi" w:cstheme="minorHAnsi"/>
          <w:sz w:val="22"/>
          <w:szCs w:val="22"/>
          <w:lang w:val="ka-GE"/>
        </w:rPr>
        <w:t xml:space="preserve"> გამოყენება; </w:t>
      </w:r>
    </w:p>
    <w:p w14:paraId="540BE4B9" w14:textId="77777777" w:rsidR="008B16ED" w:rsidRPr="00B66E4C" w:rsidRDefault="009D13F9" w:rsidP="00F0217B">
      <w:pPr>
        <w:pStyle w:val="ListParagraph"/>
        <w:numPr>
          <w:ilvl w:val="2"/>
          <w:numId w:val="3"/>
        </w:numPr>
        <w:autoSpaceDE w:val="0"/>
        <w:autoSpaceDN w:val="0"/>
        <w:adjustRightInd w:val="0"/>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დაუშვებელია ცხოველის დაბინავება და გამოზრდა ნესტიან ან ჭაობიან ნიადაგზე მოწყობილ </w:t>
      </w:r>
      <w:r w:rsidR="008168DC" w:rsidRPr="00B66E4C">
        <w:rPr>
          <w:rFonts w:asciiTheme="minorHAnsi" w:hAnsiTheme="minorHAnsi" w:cstheme="minorHAnsi"/>
          <w:sz w:val="22"/>
          <w:szCs w:val="22"/>
          <w:lang w:val="ka-GE"/>
        </w:rPr>
        <w:t>სადგომში;</w:t>
      </w:r>
    </w:p>
    <w:p w14:paraId="675263AC" w14:textId="2380164D" w:rsidR="000B4C9D" w:rsidRPr="00B66E4C" w:rsidRDefault="008B16ED" w:rsidP="00F0217B">
      <w:pPr>
        <w:pStyle w:val="ListParagraph"/>
        <w:numPr>
          <w:ilvl w:val="2"/>
          <w:numId w:val="3"/>
        </w:numPr>
        <w:autoSpaceDE w:val="0"/>
        <w:autoSpaceDN w:val="0"/>
        <w:adjustRightInd w:val="0"/>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ცხოველთა </w:t>
      </w:r>
      <w:r w:rsidR="009734A7" w:rsidRPr="00B66E4C">
        <w:rPr>
          <w:rFonts w:asciiTheme="minorHAnsi" w:hAnsiTheme="minorHAnsi" w:cstheme="minorHAnsi"/>
          <w:sz w:val="22"/>
          <w:szCs w:val="22"/>
          <w:lang w:val="ka-GE"/>
        </w:rPr>
        <w:t xml:space="preserve">შენახვის </w:t>
      </w:r>
      <w:r w:rsidRPr="00B66E4C">
        <w:rPr>
          <w:rFonts w:asciiTheme="minorHAnsi" w:hAnsiTheme="minorHAnsi" w:cstheme="minorHAnsi"/>
          <w:sz w:val="22"/>
          <w:szCs w:val="22"/>
          <w:lang w:val="ka-GE"/>
        </w:rPr>
        <w:t xml:space="preserve">სისტემები უნდა ეფუძნებოდეს საძოვრების მაქსიმალურ გამოყენებას წლის სხვადასხვა პერიოდში </w:t>
      </w:r>
      <w:r w:rsidR="0082338D" w:rsidRPr="00B66E4C">
        <w:rPr>
          <w:rFonts w:asciiTheme="minorHAnsi" w:hAnsiTheme="minorHAnsi" w:cstheme="minorHAnsi"/>
          <w:sz w:val="22"/>
          <w:szCs w:val="22"/>
          <w:lang w:val="ka-GE"/>
        </w:rPr>
        <w:t xml:space="preserve">მათი სარგებლობის </w:t>
      </w:r>
      <w:r w:rsidRPr="00B66E4C">
        <w:rPr>
          <w:rFonts w:asciiTheme="minorHAnsi" w:hAnsiTheme="minorHAnsi" w:cstheme="minorHAnsi"/>
          <w:sz w:val="22"/>
          <w:szCs w:val="22"/>
          <w:lang w:val="ka-GE"/>
        </w:rPr>
        <w:t xml:space="preserve"> გათვალისწინებით</w:t>
      </w:r>
      <w:r w:rsidR="00AB4F48" w:rsidRPr="00B66E4C">
        <w:rPr>
          <w:rFonts w:asciiTheme="minorHAnsi" w:hAnsiTheme="minorHAnsi" w:cstheme="minorHAnsi"/>
          <w:sz w:val="22"/>
          <w:szCs w:val="22"/>
          <w:lang w:val="ka-GE"/>
        </w:rPr>
        <w:t>;</w:t>
      </w:r>
    </w:p>
    <w:p w14:paraId="4937256E" w14:textId="03E458E6" w:rsidR="00AB48C4" w:rsidRPr="00B66E4C" w:rsidRDefault="00AB4F48" w:rsidP="00F0217B">
      <w:pPr>
        <w:pStyle w:val="ListParagraph"/>
        <w:numPr>
          <w:ilvl w:val="2"/>
          <w:numId w:val="3"/>
        </w:numPr>
        <w:autoSpaceDE w:val="0"/>
        <w:autoSpaceDN w:val="0"/>
        <w:adjustRightInd w:val="0"/>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საძოვარზე ცხოველთა სიმჭიდროვის საერთო მაჩვენებელი </w:t>
      </w:r>
      <w:r w:rsidR="00B015CE" w:rsidRPr="00B66E4C">
        <w:rPr>
          <w:rFonts w:asciiTheme="minorHAnsi" w:hAnsiTheme="minorHAnsi" w:cstheme="minorHAnsi"/>
          <w:sz w:val="22"/>
          <w:szCs w:val="22"/>
          <w:lang w:val="ka-GE"/>
        </w:rPr>
        <w:t xml:space="preserve">შეძლებისდაგვარად </w:t>
      </w:r>
      <w:r w:rsidRPr="00B66E4C">
        <w:rPr>
          <w:rFonts w:asciiTheme="minorHAnsi" w:hAnsiTheme="minorHAnsi" w:cstheme="minorHAnsi"/>
          <w:sz w:val="22"/>
          <w:szCs w:val="22"/>
          <w:lang w:val="ka-GE"/>
        </w:rPr>
        <w:t xml:space="preserve">არ უნდა აღემატობოდეს წელიწადში 170 კგ </w:t>
      </w:r>
      <w:r w:rsidR="00B015CE" w:rsidRPr="00B66E4C">
        <w:rPr>
          <w:rFonts w:asciiTheme="minorHAnsi" w:hAnsiTheme="minorHAnsi" w:cstheme="minorHAnsi"/>
          <w:sz w:val="22"/>
          <w:szCs w:val="22"/>
          <w:lang w:val="ka-GE"/>
        </w:rPr>
        <w:t xml:space="preserve">სუფთა </w:t>
      </w:r>
      <w:r w:rsidRPr="00B66E4C">
        <w:rPr>
          <w:rFonts w:asciiTheme="minorHAnsi" w:hAnsiTheme="minorHAnsi" w:cstheme="minorHAnsi"/>
          <w:sz w:val="22"/>
          <w:szCs w:val="22"/>
          <w:lang w:val="ka-GE"/>
        </w:rPr>
        <w:t>ორგანულ აზოტს სასოფლო-სამეურნეო ფართობის 1 ჰექტარზე  გადაანგარიშებით</w:t>
      </w:r>
      <w:r w:rsidR="00AB48C4" w:rsidRPr="00B66E4C">
        <w:rPr>
          <w:rFonts w:asciiTheme="minorHAnsi" w:hAnsiTheme="minorHAnsi" w:cstheme="minorHAnsi"/>
          <w:sz w:val="22"/>
          <w:szCs w:val="22"/>
          <w:lang w:val="ka-GE"/>
        </w:rPr>
        <w:t>;</w:t>
      </w:r>
    </w:p>
    <w:p w14:paraId="72A42A3F" w14:textId="537628B3" w:rsidR="00AB48C4" w:rsidRPr="00B66E4C" w:rsidRDefault="00AB48C4" w:rsidP="00F0217B">
      <w:pPr>
        <w:pStyle w:val="ListParagraph"/>
        <w:numPr>
          <w:ilvl w:val="2"/>
          <w:numId w:val="3"/>
        </w:numPr>
        <w:autoSpaceDE w:val="0"/>
        <w:autoSpaceDN w:val="0"/>
        <w:adjustRightInd w:val="0"/>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ცალკეულ შემთხვევებში დასაშვებია ცხვრისათვის კუდის მოჭრა, ქათმისათვის ნისკარტის მოკვეთა, ცხოველისათვის რქების მოცლა/მოშანთვა, თუ ეს ქმედებები უკავშირდება ცხოველის ჯანმრთელობას, კეთილდღეობას, ჰიგიენის გაუმჯობესებას ან თუ </w:t>
      </w:r>
      <w:r w:rsidR="00644F2A" w:rsidRPr="00B66E4C">
        <w:rPr>
          <w:rFonts w:asciiTheme="minorHAnsi" w:hAnsiTheme="minorHAnsi" w:cstheme="minorHAnsi"/>
          <w:sz w:val="22"/>
          <w:szCs w:val="22"/>
          <w:lang w:val="ka-GE"/>
        </w:rPr>
        <w:t xml:space="preserve">ეს  </w:t>
      </w:r>
      <w:r w:rsidRPr="00B66E4C">
        <w:rPr>
          <w:rFonts w:asciiTheme="minorHAnsi" w:hAnsiTheme="minorHAnsi" w:cstheme="minorHAnsi"/>
          <w:sz w:val="22"/>
          <w:szCs w:val="22"/>
          <w:lang w:val="ka-GE"/>
        </w:rPr>
        <w:t xml:space="preserve"> საფრთხე</w:t>
      </w:r>
      <w:r w:rsidR="0096775B" w:rsidRPr="00B66E4C">
        <w:rPr>
          <w:rFonts w:asciiTheme="minorHAnsi" w:hAnsiTheme="minorHAnsi" w:cstheme="minorHAnsi"/>
          <w:sz w:val="22"/>
          <w:szCs w:val="22"/>
          <w:lang w:val="ka-GE"/>
        </w:rPr>
        <w:t>ს</w:t>
      </w:r>
      <w:r w:rsidRPr="00B66E4C">
        <w:rPr>
          <w:rFonts w:asciiTheme="minorHAnsi" w:hAnsiTheme="minorHAnsi" w:cstheme="minorHAnsi"/>
          <w:sz w:val="22"/>
          <w:szCs w:val="22"/>
          <w:lang w:val="ka-GE"/>
        </w:rPr>
        <w:t xml:space="preserve"> </w:t>
      </w:r>
      <w:r w:rsidR="00644F2A" w:rsidRPr="00B66E4C">
        <w:rPr>
          <w:rFonts w:asciiTheme="minorHAnsi" w:hAnsiTheme="minorHAnsi" w:cstheme="minorHAnsi"/>
          <w:sz w:val="22"/>
          <w:szCs w:val="22"/>
          <w:lang w:val="ka-GE"/>
        </w:rPr>
        <w:t>უ</w:t>
      </w:r>
      <w:r w:rsidRPr="00B66E4C">
        <w:rPr>
          <w:rFonts w:asciiTheme="minorHAnsi" w:hAnsiTheme="minorHAnsi" w:cstheme="minorHAnsi"/>
          <w:sz w:val="22"/>
          <w:szCs w:val="22"/>
          <w:lang w:val="ka-GE"/>
        </w:rPr>
        <w:t>ქმნ</w:t>
      </w:r>
      <w:r w:rsidR="00644F2A" w:rsidRPr="00B66E4C">
        <w:rPr>
          <w:rFonts w:asciiTheme="minorHAnsi" w:hAnsiTheme="minorHAnsi" w:cstheme="minorHAnsi"/>
          <w:sz w:val="22"/>
          <w:szCs w:val="22"/>
          <w:lang w:val="ka-GE"/>
        </w:rPr>
        <w:t xml:space="preserve">ის </w:t>
      </w:r>
      <w:r w:rsidRPr="00B66E4C">
        <w:rPr>
          <w:rFonts w:asciiTheme="minorHAnsi" w:hAnsiTheme="minorHAnsi" w:cstheme="minorHAnsi"/>
          <w:sz w:val="22"/>
          <w:szCs w:val="22"/>
          <w:lang w:val="ka-GE"/>
        </w:rPr>
        <w:t>პერსონალის ჯანმრთელობას;</w:t>
      </w:r>
    </w:p>
    <w:p w14:paraId="5C67F56C" w14:textId="7992019E" w:rsidR="00AB4F48" w:rsidRPr="00B66E4C" w:rsidRDefault="00AB48C4" w:rsidP="00F0217B">
      <w:pPr>
        <w:pStyle w:val="ListParagraph"/>
        <w:numPr>
          <w:ilvl w:val="2"/>
          <w:numId w:val="3"/>
        </w:numPr>
        <w:autoSpaceDE w:val="0"/>
        <w:autoSpaceDN w:val="0"/>
        <w:adjustRightInd w:val="0"/>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 პროდუქტის ხარისხისა და წარმოების ტრადიციული მეთოდების შენარჩუნების მიზნით, დასაშვებია ცხოველთა ფიზიკური კასტრაცია იმ პირობით,</w:t>
      </w:r>
      <w:r w:rsidR="00644F2A" w:rsidRPr="00B66E4C">
        <w:rPr>
          <w:rFonts w:asciiTheme="minorHAnsi" w:hAnsiTheme="minorHAnsi" w:cstheme="minorHAnsi"/>
          <w:sz w:val="22"/>
          <w:szCs w:val="22"/>
          <w:lang w:val="ka-GE"/>
        </w:rPr>
        <w:t xml:space="preserve"> თუკი</w:t>
      </w:r>
      <w:r w:rsidRPr="00B66E4C">
        <w:rPr>
          <w:rFonts w:asciiTheme="minorHAnsi" w:hAnsiTheme="minorHAnsi" w:cstheme="minorHAnsi"/>
          <w:sz w:val="22"/>
          <w:szCs w:val="22"/>
          <w:lang w:val="ka-GE"/>
        </w:rPr>
        <w:t xml:space="preserve"> ცხოველის ნებისმიერი ტანჯვა მინიმუმამდე იქნება შემცირებული ანესთეზიის და/ან გაუტკივარების სათანადო საშუალებების გამოყენებით.</w:t>
      </w:r>
    </w:p>
    <w:p w14:paraId="072EB438" w14:textId="77777777" w:rsidR="00E952E4" w:rsidRPr="00B66E4C" w:rsidRDefault="00E952E4" w:rsidP="00F0217B">
      <w:pPr>
        <w:pStyle w:val="ListParagraph"/>
        <w:autoSpaceDE w:val="0"/>
        <w:autoSpaceDN w:val="0"/>
        <w:adjustRightInd w:val="0"/>
        <w:spacing w:line="276" w:lineRule="auto"/>
        <w:ind w:left="1440" w:hanging="720"/>
        <w:jc w:val="both"/>
        <w:rPr>
          <w:rFonts w:asciiTheme="minorHAnsi" w:hAnsiTheme="minorHAnsi" w:cstheme="minorHAnsi"/>
          <w:sz w:val="22"/>
          <w:szCs w:val="22"/>
          <w:lang w:val="ka-GE"/>
        </w:rPr>
      </w:pPr>
    </w:p>
    <w:p w14:paraId="25C485B6" w14:textId="77777777" w:rsidR="00E952E4" w:rsidRPr="00B66E4C" w:rsidRDefault="00E952E4" w:rsidP="00F0217B">
      <w:pPr>
        <w:pStyle w:val="NoSpacing"/>
        <w:numPr>
          <w:ilvl w:val="1"/>
          <w:numId w:val="3"/>
        </w:numPr>
        <w:spacing w:line="276" w:lineRule="auto"/>
        <w:ind w:left="1440" w:hanging="720"/>
        <w:jc w:val="both"/>
        <w:rPr>
          <w:rFonts w:cstheme="minorHAnsi"/>
          <w:b/>
          <w:lang w:val="ka-GE"/>
        </w:rPr>
      </w:pPr>
      <w:r w:rsidRPr="00B66E4C">
        <w:rPr>
          <w:rFonts w:cstheme="minorHAnsi"/>
          <w:b/>
          <w:lang w:val="ka-GE"/>
        </w:rPr>
        <w:t xml:space="preserve">ცხოველთა კვება </w:t>
      </w:r>
    </w:p>
    <w:p w14:paraId="7F4A67E3" w14:textId="77777777" w:rsidR="00E952E4" w:rsidRPr="00B66E4C" w:rsidRDefault="00E952E4" w:rsidP="00F0217B">
      <w:pPr>
        <w:autoSpaceDE w:val="0"/>
        <w:autoSpaceDN w:val="0"/>
        <w:adjustRightInd w:val="0"/>
        <w:spacing w:line="276" w:lineRule="auto"/>
        <w:ind w:left="1440" w:hanging="720"/>
        <w:jc w:val="both"/>
        <w:rPr>
          <w:rFonts w:asciiTheme="minorHAnsi" w:hAnsiTheme="minorHAnsi" w:cstheme="minorHAnsi"/>
          <w:sz w:val="22"/>
          <w:szCs w:val="22"/>
          <w:lang w:val="ka-GE"/>
        </w:rPr>
      </w:pPr>
    </w:p>
    <w:p w14:paraId="64806853" w14:textId="1FFD6E99" w:rsidR="009734A7" w:rsidRPr="00B66E4C" w:rsidRDefault="009734A7"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მეურნეობის მიერ გამოყენებული </w:t>
      </w:r>
      <w:r w:rsidR="00DC629F" w:rsidRPr="00B66E4C">
        <w:rPr>
          <w:rFonts w:asciiTheme="minorHAnsi" w:hAnsiTheme="minorHAnsi" w:cstheme="minorHAnsi"/>
          <w:sz w:val="22"/>
          <w:szCs w:val="22"/>
          <w:lang w:val="ka-GE"/>
        </w:rPr>
        <w:t xml:space="preserve">საკუთარი თუ სათემო </w:t>
      </w:r>
      <w:r w:rsidRPr="00B66E4C">
        <w:rPr>
          <w:rFonts w:asciiTheme="minorHAnsi" w:hAnsiTheme="minorHAnsi" w:cstheme="minorHAnsi"/>
          <w:sz w:val="22"/>
          <w:szCs w:val="22"/>
          <w:lang w:val="ka-GE"/>
        </w:rPr>
        <w:t>საძოვრები არ უნდა მუშავდებოდეს ქიმიური საშუალებებით, გარდა სახელმწიფოს მიერ განხორციელებული სავალდებულო საკარანტინო ღონისძიებებისა;</w:t>
      </w:r>
    </w:p>
    <w:p w14:paraId="2D2F118B" w14:textId="7154F65E" w:rsidR="009734A7" w:rsidRPr="00B66E4C" w:rsidRDefault="00A63F70"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საძოვრების დეგრადაციისა და გადაძოვების თავიდან აცილების მიზნით, ძოვება უნდა იგეგმებოდეს </w:t>
      </w:r>
      <w:r w:rsidR="008168DC" w:rsidRPr="00B66E4C">
        <w:rPr>
          <w:rFonts w:asciiTheme="minorHAnsi" w:hAnsiTheme="minorHAnsi" w:cstheme="minorHAnsi"/>
          <w:sz w:val="22"/>
          <w:szCs w:val="22"/>
          <w:lang w:val="ka-GE"/>
        </w:rPr>
        <w:t xml:space="preserve"> </w:t>
      </w:r>
      <w:r w:rsidRPr="00B66E4C">
        <w:rPr>
          <w:rFonts w:asciiTheme="minorHAnsi" w:hAnsiTheme="minorHAnsi" w:cstheme="minorHAnsi"/>
          <w:sz w:val="22"/>
          <w:szCs w:val="22"/>
          <w:lang w:val="ka-GE"/>
        </w:rPr>
        <w:t>სანიმუშო პრაქტიკის პრინციპების გათვალისწინებით;</w:t>
      </w:r>
    </w:p>
    <w:p w14:paraId="01C0CFBA" w14:textId="77777777" w:rsidR="00A63F70" w:rsidRPr="00B66E4C" w:rsidRDefault="00A63F70"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საძოვრებზე და გადარეკვისას ცხოველებისათვის ხელმისაწვდომი უნდა იყოს სუფთა სასმელი წყალი</w:t>
      </w:r>
      <w:r w:rsidR="008168DC" w:rsidRPr="00B66E4C">
        <w:rPr>
          <w:rFonts w:asciiTheme="minorHAnsi" w:hAnsiTheme="minorHAnsi" w:cstheme="minorHAnsi"/>
          <w:sz w:val="22"/>
          <w:szCs w:val="22"/>
          <w:lang w:val="ka-GE"/>
        </w:rPr>
        <w:t>,</w:t>
      </w:r>
      <w:r w:rsidRPr="00B66E4C">
        <w:rPr>
          <w:rFonts w:asciiTheme="minorHAnsi" w:hAnsiTheme="minorHAnsi" w:cstheme="minorHAnsi"/>
          <w:sz w:val="22"/>
          <w:szCs w:val="22"/>
          <w:lang w:val="ka-GE"/>
        </w:rPr>
        <w:t xml:space="preserve"> მათი ფიზიოლოგიური მოთხოვნილებების შესაბამისად;</w:t>
      </w:r>
    </w:p>
    <w:p w14:paraId="5CEDB7F5" w14:textId="637C6A9C" w:rsidR="00E952E4" w:rsidRPr="00B66E4C" w:rsidRDefault="00E952E4"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ცხოველების საკვები უნდა აკმაყოფილებს ცხოველთა კვებით  მოთხოვნებს განვითარების სხვადასხვა ეტაპზე. დაუშვებელია შეზღუდული კვება, გარდა იმ შემთხვევებისა, როდესაც ეს ვეტერინარული მკურნალობით არის განპირობებული;</w:t>
      </w:r>
    </w:p>
    <w:p w14:paraId="26B72459" w14:textId="623580E3" w:rsidR="00E952E4" w:rsidRPr="00B66E4C" w:rsidRDefault="00E952E4"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დაუშვებელია ცხოველთა ისეთ პირობებში </w:t>
      </w:r>
      <w:r w:rsidR="0096775B" w:rsidRPr="00B66E4C">
        <w:rPr>
          <w:rFonts w:asciiTheme="minorHAnsi" w:hAnsiTheme="minorHAnsi" w:cstheme="minorHAnsi"/>
          <w:sz w:val="22"/>
          <w:szCs w:val="22"/>
          <w:lang w:val="ka-GE"/>
        </w:rPr>
        <w:t xml:space="preserve">ყოფნა </w:t>
      </w:r>
      <w:r w:rsidRPr="00B66E4C">
        <w:rPr>
          <w:rFonts w:asciiTheme="minorHAnsi" w:hAnsiTheme="minorHAnsi" w:cstheme="minorHAnsi"/>
          <w:sz w:val="22"/>
          <w:szCs w:val="22"/>
          <w:lang w:val="ka-GE"/>
        </w:rPr>
        <w:t>ან ცხოველთა ისე კვება, რომელმაც შეიძლება გამოიწვიოს ანემია</w:t>
      </w:r>
      <w:r w:rsidR="00017391" w:rsidRPr="00B66E4C">
        <w:rPr>
          <w:rFonts w:asciiTheme="minorHAnsi" w:hAnsiTheme="minorHAnsi" w:cstheme="minorHAnsi"/>
          <w:sz w:val="22"/>
          <w:szCs w:val="22"/>
          <w:lang w:val="ka-GE"/>
        </w:rPr>
        <w:t>;</w:t>
      </w:r>
    </w:p>
    <w:p w14:paraId="5AFA3BDA" w14:textId="65515DBB" w:rsidR="00017391" w:rsidRPr="00B66E4C" w:rsidRDefault="0096775B" w:rsidP="00F0217B">
      <w:pPr>
        <w:pStyle w:val="ListParagraph"/>
        <w:numPr>
          <w:ilvl w:val="2"/>
          <w:numId w:val="3"/>
        </w:numPr>
        <w:autoSpaceDE w:val="0"/>
        <w:autoSpaceDN w:val="0"/>
        <w:adjustRightInd w:val="0"/>
        <w:spacing w:line="276" w:lineRule="auto"/>
        <w:jc w:val="both"/>
        <w:rPr>
          <w:rFonts w:ascii="Arial" w:eastAsiaTheme="minorHAnsi" w:hAnsi="Arial" w:cs="Arial"/>
          <w:color w:val="000000"/>
          <w:sz w:val="22"/>
          <w:szCs w:val="22"/>
        </w:rPr>
      </w:pPr>
      <w:r w:rsidRPr="00B66E4C">
        <w:rPr>
          <w:rFonts w:asciiTheme="minorHAnsi" w:hAnsiTheme="minorHAnsi" w:cstheme="minorHAnsi"/>
          <w:sz w:val="22"/>
          <w:szCs w:val="22"/>
          <w:lang w:val="ka-GE"/>
        </w:rPr>
        <w:t>გა</w:t>
      </w:r>
      <w:r w:rsidR="00017391" w:rsidRPr="00B66E4C">
        <w:rPr>
          <w:rFonts w:asciiTheme="minorHAnsi" w:hAnsiTheme="minorHAnsi" w:cstheme="minorHAnsi"/>
          <w:sz w:val="22"/>
          <w:szCs w:val="22"/>
          <w:lang w:val="ka-GE"/>
        </w:rPr>
        <w:t>სუქების პრაქტიკა ყოველთვის უნდა ითვალისწინებდეს თითოეული სახეობისთვის დამახასიათებელ კვების თავისებურებებს. დაუშვებელია იძულებითი კვება;</w:t>
      </w:r>
    </w:p>
    <w:p w14:paraId="4CD70C03" w14:textId="5F2C6EF0" w:rsidR="00017391" w:rsidRPr="00B66E4C" w:rsidRDefault="00487CB7"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მცოხნელ</w:t>
      </w:r>
      <w:r w:rsidR="00017391" w:rsidRPr="00B66E4C">
        <w:rPr>
          <w:rFonts w:asciiTheme="minorHAnsi" w:hAnsiTheme="minorHAnsi" w:cstheme="minorHAnsi"/>
          <w:sz w:val="22"/>
          <w:szCs w:val="22"/>
          <w:lang w:val="ka-GE"/>
        </w:rPr>
        <w:t xml:space="preserve"> ცხოველებს მუდმივად უნდა ჰქონდეთ საძოვრებ</w:t>
      </w:r>
      <w:r w:rsidR="00644F2A" w:rsidRPr="00B66E4C">
        <w:rPr>
          <w:rFonts w:asciiTheme="minorHAnsi" w:hAnsiTheme="minorHAnsi" w:cstheme="minorHAnsi"/>
          <w:sz w:val="22"/>
          <w:szCs w:val="22"/>
          <w:lang w:val="ka-GE"/>
        </w:rPr>
        <w:t>ი,</w:t>
      </w:r>
      <w:r w:rsidR="00017391" w:rsidRPr="00B66E4C">
        <w:rPr>
          <w:rFonts w:asciiTheme="minorHAnsi" w:hAnsiTheme="minorHAnsi" w:cstheme="minorHAnsi"/>
          <w:sz w:val="22"/>
          <w:szCs w:val="22"/>
          <w:lang w:val="ka-GE"/>
        </w:rPr>
        <w:t xml:space="preserve"> </w:t>
      </w:r>
      <w:r w:rsidR="00644F2A" w:rsidRPr="00B66E4C">
        <w:rPr>
          <w:rFonts w:asciiTheme="minorHAnsi" w:hAnsiTheme="minorHAnsi" w:cstheme="minorHAnsi"/>
          <w:sz w:val="22"/>
          <w:szCs w:val="22"/>
          <w:lang w:val="ka-GE"/>
        </w:rPr>
        <w:t xml:space="preserve">თუკი </w:t>
      </w:r>
      <w:r w:rsidR="00017391" w:rsidRPr="00B66E4C">
        <w:rPr>
          <w:rFonts w:asciiTheme="minorHAnsi" w:hAnsiTheme="minorHAnsi" w:cstheme="minorHAnsi"/>
          <w:sz w:val="22"/>
          <w:szCs w:val="22"/>
          <w:lang w:val="ka-GE"/>
        </w:rPr>
        <w:t xml:space="preserve"> პირობები ამის საშუალებას იძლევა, ან  უხეში საკვები;</w:t>
      </w:r>
    </w:p>
    <w:p w14:paraId="70F4A58E" w14:textId="5718847C" w:rsidR="00017391" w:rsidRPr="00B66E4C" w:rsidRDefault="00017391"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ზრდის სტიმულატორები</w:t>
      </w:r>
      <w:r w:rsidR="00644F2A" w:rsidRPr="00B66E4C">
        <w:rPr>
          <w:rFonts w:asciiTheme="minorHAnsi" w:hAnsiTheme="minorHAnsi" w:cstheme="minorHAnsi"/>
          <w:sz w:val="22"/>
          <w:szCs w:val="22"/>
          <w:lang w:val="ka-GE"/>
        </w:rPr>
        <w:t>სა</w:t>
      </w:r>
      <w:r w:rsidRPr="00B66E4C">
        <w:rPr>
          <w:rFonts w:asciiTheme="minorHAnsi" w:hAnsiTheme="minorHAnsi" w:cstheme="minorHAnsi"/>
          <w:sz w:val="22"/>
          <w:szCs w:val="22"/>
          <w:lang w:val="ka-GE"/>
        </w:rPr>
        <w:t xml:space="preserve"> და სინთეზური ამინომჟავები</w:t>
      </w:r>
      <w:r w:rsidR="00644F2A" w:rsidRPr="00B66E4C">
        <w:rPr>
          <w:rFonts w:asciiTheme="minorHAnsi" w:hAnsiTheme="minorHAnsi" w:cstheme="minorHAnsi"/>
          <w:sz w:val="22"/>
          <w:szCs w:val="22"/>
          <w:lang w:val="ka-GE"/>
        </w:rPr>
        <w:t xml:space="preserve">ს </w:t>
      </w:r>
      <w:r w:rsidRPr="00B66E4C">
        <w:rPr>
          <w:rFonts w:asciiTheme="minorHAnsi" w:hAnsiTheme="minorHAnsi" w:cstheme="minorHAnsi"/>
          <w:sz w:val="22"/>
          <w:szCs w:val="22"/>
          <w:lang w:val="ka-GE"/>
        </w:rPr>
        <w:t xml:space="preserve"> გამოყენებ</w:t>
      </w:r>
      <w:r w:rsidR="00644F2A" w:rsidRPr="00B66E4C">
        <w:rPr>
          <w:rFonts w:asciiTheme="minorHAnsi" w:hAnsiTheme="minorHAnsi" w:cstheme="minorHAnsi"/>
          <w:sz w:val="22"/>
          <w:szCs w:val="22"/>
          <w:lang w:val="ka-GE"/>
        </w:rPr>
        <w:t>ა დაუშვებელია</w:t>
      </w:r>
      <w:r w:rsidRPr="00B66E4C">
        <w:rPr>
          <w:rFonts w:asciiTheme="minorHAnsi" w:hAnsiTheme="minorHAnsi" w:cstheme="minorHAnsi"/>
          <w:sz w:val="22"/>
          <w:szCs w:val="22"/>
          <w:lang w:val="ka-GE"/>
        </w:rPr>
        <w:t xml:space="preserve">; </w:t>
      </w:r>
    </w:p>
    <w:p w14:paraId="748029F3" w14:textId="1A649053" w:rsidR="00017391" w:rsidRPr="00B66E4C" w:rsidRDefault="00487CB7"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მცოხ</w:t>
      </w:r>
      <w:r w:rsidR="000B4C9D" w:rsidRPr="00B66E4C">
        <w:rPr>
          <w:rFonts w:asciiTheme="minorHAnsi" w:hAnsiTheme="minorHAnsi" w:cstheme="minorHAnsi"/>
          <w:sz w:val="22"/>
          <w:szCs w:val="22"/>
          <w:lang w:val="ka-GE"/>
        </w:rPr>
        <w:t xml:space="preserve">ნელი ცხოველების </w:t>
      </w:r>
      <w:r w:rsidR="00017391" w:rsidRPr="00B66E4C">
        <w:rPr>
          <w:rFonts w:asciiTheme="minorHAnsi" w:hAnsiTheme="minorHAnsi" w:cstheme="minorHAnsi"/>
          <w:sz w:val="22"/>
          <w:szCs w:val="22"/>
          <w:lang w:val="ka-GE"/>
        </w:rPr>
        <w:t xml:space="preserve">კვების დღიური რაციონის 60% </w:t>
      </w:r>
      <w:r w:rsidR="00350649" w:rsidRPr="00B66E4C">
        <w:rPr>
          <w:rFonts w:asciiTheme="minorHAnsi" w:hAnsiTheme="minorHAnsi" w:cstheme="minorHAnsi"/>
          <w:sz w:val="22"/>
          <w:szCs w:val="22"/>
          <w:lang w:val="ka-GE"/>
        </w:rPr>
        <w:t xml:space="preserve">მაინც </w:t>
      </w:r>
      <w:r w:rsidR="00017391" w:rsidRPr="00B66E4C">
        <w:rPr>
          <w:rFonts w:asciiTheme="minorHAnsi" w:hAnsiTheme="minorHAnsi" w:cstheme="minorHAnsi"/>
          <w:sz w:val="22"/>
          <w:szCs w:val="22"/>
          <w:lang w:val="ka-GE"/>
        </w:rPr>
        <w:t>უნდა შედგებოდეს უხეში საკვებისგან, ნედლი ან გ</w:t>
      </w:r>
      <w:r w:rsidR="00AB4F48" w:rsidRPr="00B66E4C">
        <w:rPr>
          <w:rFonts w:asciiTheme="minorHAnsi" w:hAnsiTheme="minorHAnsi" w:cstheme="minorHAnsi"/>
          <w:sz w:val="22"/>
          <w:szCs w:val="22"/>
          <w:lang w:val="ka-GE"/>
        </w:rPr>
        <w:t>ამომშრალი ფურაჟის ან სილოსისგან. ა</w:t>
      </w:r>
      <w:r w:rsidR="00644F2A" w:rsidRPr="00B66E4C">
        <w:rPr>
          <w:rFonts w:asciiTheme="minorHAnsi" w:hAnsiTheme="minorHAnsi" w:cstheme="minorHAnsi"/>
          <w:sz w:val="22"/>
          <w:szCs w:val="22"/>
          <w:lang w:val="ka-GE"/>
        </w:rPr>
        <w:t xml:space="preserve">სეთი </w:t>
      </w:r>
      <w:r w:rsidR="00AB4F48" w:rsidRPr="00B66E4C">
        <w:rPr>
          <w:rFonts w:asciiTheme="minorHAnsi" w:hAnsiTheme="minorHAnsi" w:cstheme="minorHAnsi"/>
          <w:sz w:val="22"/>
          <w:szCs w:val="22"/>
          <w:lang w:val="ka-GE"/>
        </w:rPr>
        <w:t xml:space="preserve"> საკვების დამატებით </w:t>
      </w:r>
      <w:r w:rsidR="00AB4F48" w:rsidRPr="00B66E4C">
        <w:rPr>
          <w:rFonts w:asciiTheme="minorHAnsi" w:hAnsiTheme="minorHAnsi" w:cstheme="minorHAnsi"/>
          <w:sz w:val="22"/>
          <w:szCs w:val="22"/>
          <w:lang w:val="ka-GE"/>
        </w:rPr>
        <w:lastRenderedPageBreak/>
        <w:t xml:space="preserve">შეძენა შესაძლებელია </w:t>
      </w:r>
      <w:r w:rsidR="00060068" w:rsidRPr="00B66E4C">
        <w:rPr>
          <w:rFonts w:asciiTheme="minorHAnsi" w:hAnsiTheme="minorHAnsi" w:cstheme="minorHAnsi"/>
          <w:sz w:val="22"/>
          <w:szCs w:val="22"/>
          <w:lang w:val="ka-GE"/>
        </w:rPr>
        <w:t xml:space="preserve">სხვა </w:t>
      </w:r>
      <w:r w:rsidR="00FB48CC" w:rsidRPr="00B66E4C">
        <w:rPr>
          <w:rFonts w:asciiTheme="minorHAnsi" w:hAnsiTheme="minorHAnsi" w:cstheme="minorHAnsi"/>
          <w:sz w:val="22"/>
          <w:szCs w:val="22"/>
          <w:lang w:val="ka-GE"/>
        </w:rPr>
        <w:t xml:space="preserve">ბიო, კონვერსიული, </w:t>
      </w:r>
      <w:r w:rsidR="00AB4F48" w:rsidRPr="00B66E4C">
        <w:rPr>
          <w:rFonts w:asciiTheme="minorHAnsi" w:hAnsiTheme="minorHAnsi" w:cstheme="minorHAnsi"/>
          <w:sz w:val="22"/>
          <w:szCs w:val="22"/>
          <w:lang w:val="ka-GE"/>
        </w:rPr>
        <w:t>აგროეკოლოგიური ან არაინტენსიური მეურნეობიდან;</w:t>
      </w:r>
    </w:p>
    <w:p w14:paraId="73D648BC" w14:textId="77777777" w:rsidR="0099757C" w:rsidRPr="00B66E4C" w:rsidRDefault="00B67A4C"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აკრძალულია გენმოდიფიცირებული საკვები და სინთეზური დანამატები</w:t>
      </w:r>
      <w:r w:rsidR="0099757C" w:rsidRPr="00B66E4C">
        <w:rPr>
          <w:rFonts w:asciiTheme="minorHAnsi" w:hAnsiTheme="minorHAnsi" w:cstheme="minorHAnsi"/>
          <w:sz w:val="22"/>
          <w:szCs w:val="22"/>
          <w:lang w:val="ka-GE"/>
        </w:rPr>
        <w:t>.</w:t>
      </w:r>
    </w:p>
    <w:p w14:paraId="70CD693B" w14:textId="3D79BDEB" w:rsidR="008C7561" w:rsidRPr="00B66E4C" w:rsidRDefault="0099757C"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მეცხოველეობაში გამოიყ</w:t>
      </w:r>
      <w:r w:rsidR="00AB4F48" w:rsidRPr="00B66E4C">
        <w:rPr>
          <w:rFonts w:asciiTheme="minorHAnsi" w:hAnsiTheme="minorHAnsi" w:cstheme="minorHAnsi"/>
          <w:sz w:val="22"/>
          <w:szCs w:val="22"/>
          <w:lang w:val="ka-GE"/>
        </w:rPr>
        <w:t>ე</w:t>
      </w:r>
      <w:r w:rsidRPr="00B66E4C">
        <w:rPr>
          <w:rFonts w:asciiTheme="minorHAnsi" w:hAnsiTheme="minorHAnsi" w:cstheme="minorHAnsi"/>
          <w:sz w:val="22"/>
          <w:szCs w:val="22"/>
          <w:lang w:val="ka-GE"/>
        </w:rPr>
        <w:t>ნება მხოლოდ ბიოწარმოებაში დაშვებული საკვები, დანამატები და ნივთიერებები (იხ. საქართველოს მთავრობის დადგენილება #198 – „ბიოწარმოების შესახებ“, დანართი 6)</w:t>
      </w:r>
      <w:r w:rsidRPr="00B66E4C">
        <w:rPr>
          <w:rStyle w:val="FootnoteReference"/>
          <w:rFonts w:asciiTheme="minorHAnsi" w:hAnsiTheme="minorHAnsi" w:cstheme="minorHAnsi"/>
          <w:sz w:val="22"/>
          <w:szCs w:val="22"/>
          <w:lang w:val="ka-GE"/>
        </w:rPr>
        <w:footnoteReference w:id="6"/>
      </w:r>
      <w:r w:rsidR="00B67A4C" w:rsidRPr="00B66E4C">
        <w:rPr>
          <w:rFonts w:asciiTheme="minorHAnsi" w:hAnsiTheme="minorHAnsi" w:cstheme="minorHAnsi"/>
          <w:sz w:val="22"/>
          <w:szCs w:val="22"/>
          <w:lang w:val="ka-GE"/>
        </w:rPr>
        <w:t>.</w:t>
      </w:r>
    </w:p>
    <w:p w14:paraId="134AF898" w14:textId="77777777" w:rsidR="008C7561" w:rsidRPr="00B66E4C" w:rsidRDefault="008C7561" w:rsidP="00F0217B">
      <w:pPr>
        <w:spacing w:line="276" w:lineRule="auto"/>
        <w:ind w:left="1440" w:hanging="720"/>
        <w:jc w:val="both"/>
        <w:rPr>
          <w:rFonts w:asciiTheme="minorHAnsi" w:hAnsiTheme="minorHAnsi" w:cstheme="minorHAnsi"/>
          <w:sz w:val="22"/>
          <w:szCs w:val="22"/>
          <w:lang w:val="ka-GE"/>
        </w:rPr>
      </w:pPr>
    </w:p>
    <w:p w14:paraId="3E2F91F2" w14:textId="77777777" w:rsidR="008C7561" w:rsidRPr="00B66E4C" w:rsidRDefault="00563EE3" w:rsidP="00F0217B">
      <w:pPr>
        <w:pStyle w:val="NoSpacing"/>
        <w:numPr>
          <w:ilvl w:val="1"/>
          <w:numId w:val="3"/>
        </w:numPr>
        <w:spacing w:line="276" w:lineRule="auto"/>
        <w:ind w:left="1440" w:hanging="720"/>
        <w:jc w:val="both"/>
        <w:rPr>
          <w:rFonts w:cstheme="minorHAnsi"/>
          <w:b/>
          <w:lang w:val="ka-GE"/>
        </w:rPr>
      </w:pPr>
      <w:r w:rsidRPr="00B66E4C">
        <w:rPr>
          <w:rFonts w:cstheme="minorHAnsi"/>
          <w:b/>
          <w:lang w:val="ka-GE"/>
        </w:rPr>
        <w:t xml:space="preserve">ცხოველთა </w:t>
      </w:r>
      <w:r w:rsidR="008C7561" w:rsidRPr="00B66E4C">
        <w:rPr>
          <w:rFonts w:cstheme="minorHAnsi"/>
          <w:b/>
          <w:lang w:val="ka-GE"/>
        </w:rPr>
        <w:t>დაავადების პრევენცია და მკურნალობა</w:t>
      </w:r>
    </w:p>
    <w:p w14:paraId="41FEC9A1" w14:textId="77777777" w:rsidR="008C7561" w:rsidRPr="00B66E4C" w:rsidRDefault="008C7561" w:rsidP="00F0217B">
      <w:pPr>
        <w:pStyle w:val="NoSpacing"/>
        <w:spacing w:line="276" w:lineRule="auto"/>
        <w:ind w:left="1440" w:hanging="720"/>
        <w:jc w:val="both"/>
        <w:rPr>
          <w:rFonts w:cstheme="minorHAnsi"/>
          <w:b/>
          <w:lang w:val="ka-GE"/>
        </w:rPr>
      </w:pPr>
    </w:p>
    <w:p w14:paraId="668A01B9" w14:textId="646DB7F4" w:rsidR="0040236A" w:rsidRPr="00B66E4C" w:rsidRDefault="008C7561"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hAnsiTheme="minorHAnsi" w:cstheme="minorHAnsi"/>
          <w:sz w:val="22"/>
          <w:szCs w:val="22"/>
          <w:lang w:val="ka-GE"/>
        </w:rPr>
        <w:t xml:space="preserve">დაავადებების პრევენცია უნდა განხორციელდეს შემდეგი მოთხოვნების გათვალისწინებით: </w:t>
      </w:r>
      <w:r w:rsidR="00350649" w:rsidRPr="00B66E4C">
        <w:rPr>
          <w:rFonts w:asciiTheme="minorHAnsi" w:hAnsiTheme="minorHAnsi" w:cstheme="minorHAnsi"/>
          <w:sz w:val="22"/>
          <w:szCs w:val="22"/>
          <w:lang w:val="ka-GE"/>
        </w:rPr>
        <w:t xml:space="preserve">ადგილობრივად ადაპტირებული </w:t>
      </w:r>
      <w:proofErr w:type="spellStart"/>
      <w:r w:rsidRPr="00B66E4C">
        <w:rPr>
          <w:rFonts w:asciiTheme="minorHAnsi" w:eastAsiaTheme="minorEastAsia" w:hAnsiTheme="minorHAnsi" w:cstheme="minorHAnsi"/>
          <w:sz w:val="22"/>
          <w:szCs w:val="22"/>
        </w:rPr>
        <w:t>ჯიშებისა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მათი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ხაზების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შერჩევა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მეცხოველეობის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მართვის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კარგი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პრაქტიკის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დანერგვა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მაღალი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ხარისხის</w:t>
      </w:r>
      <w:proofErr w:type="spellEnd"/>
      <w:r w:rsidR="00226F12" w:rsidRPr="00B66E4C">
        <w:rPr>
          <w:rFonts w:asciiTheme="minorHAnsi" w:eastAsiaTheme="minorEastAsia" w:hAnsiTheme="minorHAnsi" w:cstheme="minorHAnsi"/>
          <w:sz w:val="22"/>
          <w:szCs w:val="22"/>
          <w:lang w:val="ka-GE"/>
        </w:rPr>
        <w:t>ა</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უვნებელი</w:t>
      </w:r>
      <w:proofErr w:type="spellEnd"/>
      <w:r w:rsidRPr="00B66E4C">
        <w:rPr>
          <w:rFonts w:cstheme="minorHAnsi"/>
          <w:sz w:val="22"/>
          <w:szCs w:val="22"/>
          <w:lang w:val="ka-GE"/>
        </w:rPr>
        <w:t xml:space="preserve"> </w:t>
      </w:r>
      <w:proofErr w:type="spellStart"/>
      <w:r w:rsidRPr="00B66E4C">
        <w:rPr>
          <w:rFonts w:asciiTheme="minorHAnsi" w:eastAsiaTheme="minorEastAsia" w:hAnsiTheme="minorHAnsi" w:cstheme="minorHAnsi"/>
          <w:sz w:val="22"/>
          <w:szCs w:val="22"/>
        </w:rPr>
        <w:t>საკვების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ფიზიკური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აქტივობის</w:t>
      </w:r>
      <w:proofErr w:type="spellEnd"/>
      <w:r w:rsidR="00FB48CC"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მოციონის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სადგომში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ცხოველების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სათანადო</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სიმჭიდროვისა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ჰიგიენური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პირობების</w:t>
      </w:r>
      <w:proofErr w:type="spellEnd"/>
      <w:r w:rsidRPr="00B66E4C">
        <w:rPr>
          <w:rFonts w:cstheme="minorHAnsi"/>
          <w:sz w:val="22"/>
          <w:szCs w:val="22"/>
          <w:lang w:val="ka-GE"/>
        </w:rPr>
        <w:t xml:space="preserve"> </w:t>
      </w:r>
      <w:proofErr w:type="spellStart"/>
      <w:r w:rsidRPr="00B66E4C">
        <w:rPr>
          <w:rFonts w:asciiTheme="minorHAnsi" w:eastAsiaTheme="minorEastAsia" w:hAnsiTheme="minorHAnsi" w:cstheme="minorHAnsi"/>
          <w:sz w:val="22"/>
          <w:szCs w:val="22"/>
        </w:rPr>
        <w:t>შენარჩუნების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გათვალისწინება</w:t>
      </w:r>
      <w:proofErr w:type="spellEnd"/>
      <w:r w:rsidRPr="00B66E4C">
        <w:rPr>
          <w:rFonts w:asciiTheme="minorHAnsi" w:eastAsiaTheme="minorEastAsia" w:hAnsiTheme="minorHAnsi" w:cstheme="minorHAnsi"/>
          <w:sz w:val="22"/>
          <w:szCs w:val="22"/>
        </w:rPr>
        <w:t xml:space="preserve">; </w:t>
      </w:r>
    </w:p>
    <w:p w14:paraId="5771070C" w14:textId="77777777" w:rsidR="0040236A" w:rsidRPr="00B66E4C" w:rsidRDefault="008C7561" w:rsidP="00F0217B">
      <w:pPr>
        <w:pStyle w:val="ListParagraph"/>
        <w:numPr>
          <w:ilvl w:val="2"/>
          <w:numId w:val="3"/>
        </w:numPr>
        <w:spacing w:line="276" w:lineRule="auto"/>
        <w:jc w:val="both"/>
        <w:rPr>
          <w:rFonts w:asciiTheme="minorHAnsi" w:hAnsiTheme="minorHAnsi" w:cstheme="minorHAnsi"/>
          <w:sz w:val="22"/>
          <w:szCs w:val="22"/>
          <w:lang w:val="ka-GE"/>
        </w:rPr>
      </w:pPr>
      <w:proofErr w:type="spellStart"/>
      <w:r w:rsidRPr="00B66E4C">
        <w:rPr>
          <w:rFonts w:asciiTheme="minorHAnsi" w:eastAsiaTheme="minorEastAsia" w:hAnsiTheme="minorHAnsi" w:cstheme="minorHAnsi"/>
          <w:sz w:val="22"/>
          <w:szCs w:val="22"/>
        </w:rPr>
        <w:t>დასაშვებია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იმუნოლოგიური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ვეტერინარული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საშუალებების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გამოყენება</w:t>
      </w:r>
      <w:proofErr w:type="spellEnd"/>
      <w:r w:rsidRPr="00B66E4C">
        <w:rPr>
          <w:rFonts w:asciiTheme="minorHAnsi" w:eastAsiaTheme="minorEastAsia" w:hAnsiTheme="minorHAnsi" w:cstheme="minorHAnsi"/>
          <w:sz w:val="22"/>
          <w:szCs w:val="22"/>
        </w:rPr>
        <w:t xml:space="preserve">; </w:t>
      </w:r>
    </w:p>
    <w:p w14:paraId="26284654" w14:textId="389508BF" w:rsidR="0040236A" w:rsidRPr="00B66E4C" w:rsidRDefault="008C7561" w:rsidP="00F0217B">
      <w:pPr>
        <w:pStyle w:val="ListParagraph"/>
        <w:numPr>
          <w:ilvl w:val="2"/>
          <w:numId w:val="3"/>
        </w:numPr>
        <w:spacing w:line="276" w:lineRule="auto"/>
        <w:jc w:val="both"/>
        <w:rPr>
          <w:rFonts w:asciiTheme="minorHAnsi" w:hAnsiTheme="minorHAnsi" w:cstheme="minorHAnsi"/>
          <w:sz w:val="22"/>
          <w:szCs w:val="22"/>
          <w:lang w:val="ka-GE"/>
        </w:rPr>
      </w:pPr>
      <w:proofErr w:type="spellStart"/>
      <w:r w:rsidRPr="00B66E4C">
        <w:rPr>
          <w:rFonts w:asciiTheme="minorHAnsi" w:eastAsiaTheme="minorEastAsia" w:hAnsiTheme="minorHAnsi" w:cstheme="minorHAnsi"/>
          <w:sz w:val="22"/>
          <w:szCs w:val="22"/>
        </w:rPr>
        <w:t>დაუშვებელია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დაავადებების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პრევენციისათვის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სინთეზური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ალოპათიური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ვეტერინარული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საშუალებების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შორის</w:t>
      </w:r>
      <w:proofErr w:type="spellEnd"/>
      <w:r w:rsidRPr="00B66E4C">
        <w:rPr>
          <w:rFonts w:cstheme="minorHAnsi"/>
          <w:sz w:val="22"/>
          <w:szCs w:val="22"/>
          <w:lang w:val="ka-GE"/>
        </w:rPr>
        <w:t xml:space="preserve"> </w:t>
      </w:r>
      <w:r w:rsidR="00226F12" w:rsidRPr="00B66E4C">
        <w:rPr>
          <w:rFonts w:asciiTheme="minorHAnsi"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ანტიბიოტიკების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გამოყენება</w:t>
      </w:r>
      <w:proofErr w:type="spellEnd"/>
      <w:r w:rsidRPr="00B66E4C">
        <w:rPr>
          <w:rFonts w:asciiTheme="minorHAnsi" w:eastAsiaTheme="minorEastAsia" w:hAnsiTheme="minorHAnsi" w:cstheme="minorHAnsi"/>
          <w:sz w:val="22"/>
          <w:szCs w:val="22"/>
        </w:rPr>
        <w:t xml:space="preserve">; </w:t>
      </w:r>
    </w:p>
    <w:p w14:paraId="721EDEBA" w14:textId="77777777" w:rsidR="00153DD1" w:rsidRPr="00B66E4C" w:rsidRDefault="008C7561" w:rsidP="00F0217B">
      <w:pPr>
        <w:pStyle w:val="ListParagraph"/>
        <w:numPr>
          <w:ilvl w:val="2"/>
          <w:numId w:val="3"/>
        </w:numPr>
        <w:spacing w:line="276" w:lineRule="auto"/>
        <w:jc w:val="both"/>
        <w:rPr>
          <w:rFonts w:asciiTheme="minorHAnsi" w:hAnsiTheme="minorHAnsi" w:cstheme="minorHAnsi"/>
          <w:sz w:val="22"/>
          <w:szCs w:val="22"/>
          <w:lang w:val="ka-GE"/>
        </w:rPr>
      </w:pPr>
      <w:proofErr w:type="spellStart"/>
      <w:r w:rsidRPr="00B66E4C">
        <w:rPr>
          <w:rFonts w:asciiTheme="minorHAnsi" w:eastAsiaTheme="minorEastAsia" w:hAnsiTheme="minorHAnsi" w:cstheme="minorHAnsi"/>
          <w:sz w:val="22"/>
          <w:szCs w:val="22"/>
        </w:rPr>
        <w:t>დაუშვებელია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ზრდის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აღწარმოების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მასტიმულირებელი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ნივთიერებების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ანტიბიოტიკები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კოკციდიოსტატები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0040236A" w:rsidRPr="00B66E4C">
        <w:rPr>
          <w:rFonts w:cstheme="minorHAnsi"/>
          <w:sz w:val="22"/>
          <w:szCs w:val="22"/>
          <w:lang w:val="ka-GE"/>
        </w:rPr>
        <w:t xml:space="preserve"> </w:t>
      </w:r>
      <w:proofErr w:type="spellStart"/>
      <w:r w:rsidRPr="00B66E4C">
        <w:rPr>
          <w:rFonts w:asciiTheme="minorHAnsi" w:eastAsiaTheme="minorEastAsia" w:hAnsiTheme="minorHAnsi" w:cstheme="minorHAnsi"/>
          <w:sz w:val="22"/>
          <w:szCs w:val="22"/>
        </w:rPr>
        <w:t>სხვა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ხელოვნური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საშუალებები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აგრეთვე</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ჰორმონების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რეპროდუქციის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კონტროლის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სხვა</w:t>
      </w:r>
      <w:proofErr w:type="spellEnd"/>
      <w:r w:rsidR="0040236A" w:rsidRPr="00B66E4C">
        <w:rPr>
          <w:rFonts w:cstheme="minorHAnsi"/>
          <w:sz w:val="22"/>
          <w:szCs w:val="22"/>
          <w:lang w:val="ka-GE"/>
        </w:rPr>
        <w:t xml:space="preserve"> </w:t>
      </w:r>
      <w:proofErr w:type="spellStart"/>
      <w:r w:rsidRPr="00B66E4C">
        <w:rPr>
          <w:rFonts w:asciiTheme="minorHAnsi" w:eastAsiaTheme="minorEastAsia" w:hAnsiTheme="minorHAnsi" w:cstheme="minorHAnsi"/>
          <w:sz w:val="22"/>
          <w:szCs w:val="22"/>
        </w:rPr>
        <w:t>ანალოგიური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დანიშნულების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ნივთიერებების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მაგ</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ახურების</w:t>
      </w:r>
      <w:proofErr w:type="spellEnd"/>
      <w:r w:rsidRPr="00B66E4C">
        <w:rPr>
          <w:rFonts w:asciiTheme="minorHAnsi" w:eastAsiaTheme="minorEastAsia" w:hAnsiTheme="minorHAnsi" w:cstheme="minorHAnsi"/>
          <w:sz w:val="22"/>
          <w:szCs w:val="22"/>
        </w:rPr>
        <w:t xml:space="preserve"> – </w:t>
      </w:r>
      <w:proofErr w:type="spellStart"/>
      <w:r w:rsidRPr="00B66E4C">
        <w:rPr>
          <w:rFonts w:asciiTheme="minorHAnsi" w:eastAsiaTheme="minorEastAsia" w:hAnsiTheme="minorHAnsi" w:cstheme="minorHAnsi"/>
          <w:sz w:val="22"/>
          <w:szCs w:val="22"/>
        </w:rPr>
        <w:t>ესტრუსის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Oestrus</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სტიმულირების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სინქრონიზაციის</w:t>
      </w:r>
      <w:proofErr w:type="spellEnd"/>
      <w:r w:rsidR="00E173E4"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გამომწვევის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გამოყენება</w:t>
      </w:r>
      <w:proofErr w:type="spellEnd"/>
      <w:r w:rsidRPr="00B66E4C">
        <w:rPr>
          <w:rFonts w:asciiTheme="minorHAnsi" w:eastAsiaTheme="minorEastAsia" w:hAnsiTheme="minorHAnsi" w:cstheme="minorHAnsi"/>
          <w:sz w:val="22"/>
          <w:szCs w:val="22"/>
        </w:rPr>
        <w:t>;</w:t>
      </w:r>
    </w:p>
    <w:p w14:paraId="25537A16" w14:textId="77777777" w:rsidR="00350649" w:rsidRPr="00B66E4C" w:rsidRDefault="00350649" w:rsidP="00F0217B">
      <w:pPr>
        <w:pStyle w:val="ListParagraph"/>
        <w:numPr>
          <w:ilvl w:val="2"/>
          <w:numId w:val="3"/>
        </w:numPr>
        <w:spacing w:line="276" w:lineRule="auto"/>
        <w:jc w:val="both"/>
        <w:rPr>
          <w:rFonts w:asciiTheme="minorHAnsi" w:hAnsiTheme="minorHAnsi" w:cstheme="minorHAnsi"/>
          <w:sz w:val="22"/>
          <w:szCs w:val="22"/>
          <w:lang w:val="ka-GE"/>
        </w:rPr>
      </w:pPr>
      <w:r w:rsidRPr="00B66E4C">
        <w:rPr>
          <w:rFonts w:asciiTheme="minorHAnsi" w:eastAsiaTheme="minorEastAsia" w:hAnsiTheme="minorHAnsi" w:cstheme="minorHAnsi"/>
          <w:sz w:val="22"/>
          <w:szCs w:val="22"/>
          <w:lang w:val="ka-GE"/>
        </w:rPr>
        <w:t>დასაშვებია საქართველოს კანონმდებლობით გათვალისწინებული ცხოველთა სავალდებულო აცრების ჩატარება;</w:t>
      </w:r>
    </w:p>
    <w:p w14:paraId="0E7F62DB" w14:textId="0E832EAD" w:rsidR="00AC1109" w:rsidRPr="00B66E4C" w:rsidRDefault="00153DD1" w:rsidP="00F0217B">
      <w:pPr>
        <w:pStyle w:val="ListParagraph"/>
        <w:numPr>
          <w:ilvl w:val="2"/>
          <w:numId w:val="3"/>
        </w:numPr>
        <w:autoSpaceDE w:val="0"/>
        <w:autoSpaceDN w:val="0"/>
        <w:adjustRightInd w:val="0"/>
        <w:spacing w:line="276" w:lineRule="auto"/>
        <w:jc w:val="both"/>
        <w:rPr>
          <w:rFonts w:asciiTheme="minorHAnsi" w:hAnsiTheme="minorHAnsi" w:cstheme="minorHAnsi"/>
          <w:sz w:val="22"/>
          <w:szCs w:val="22"/>
          <w:lang w:val="ka-GE"/>
        </w:rPr>
      </w:pPr>
      <w:proofErr w:type="spellStart"/>
      <w:r w:rsidRPr="00B66E4C">
        <w:rPr>
          <w:rFonts w:asciiTheme="minorHAnsi" w:eastAsiaTheme="minorEastAsia" w:hAnsiTheme="minorHAnsi" w:cstheme="minorHAnsi"/>
          <w:sz w:val="22"/>
          <w:szCs w:val="22"/>
        </w:rPr>
        <w:t>გატარებული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პრევენციული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ზომების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მიუხედავად</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ცხოველის</w:t>
      </w:r>
      <w:proofErr w:type="spellEnd"/>
      <w:r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დაავადების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დაშავების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შემთხვევებში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ცხოველის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ტანჯვის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თავიდან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აცილების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მიზნით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დაავადების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მკურნალობა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განხორციელდეს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დაუყოვნებლივ</w:t>
      </w:r>
      <w:proofErr w:type="spellEnd"/>
      <w:r w:rsidRPr="00B66E4C">
        <w:rPr>
          <w:rFonts w:asciiTheme="minorHAnsi" w:eastAsiaTheme="minorEastAsia" w:hAnsiTheme="minorHAnsi" w:cstheme="minorHAnsi"/>
          <w:sz w:val="22"/>
          <w:szCs w:val="22"/>
        </w:rPr>
        <w:t>.</w:t>
      </w:r>
      <w:r w:rsidR="00AC1109"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საჭიროების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შემთხვევაში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როდესაც</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ფიტოთერაპიული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ჰომეოპათიური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სხვა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პროდუქტების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გამოყენება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უშედეგოა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მკაცრი</w:t>
      </w:r>
      <w:proofErr w:type="spellEnd"/>
      <w:r w:rsidR="00AC1109"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პირობების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დაცვით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ვეტერინარის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ზედამხედველობით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დასაშვებია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ქიმიურად</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სინთეზირებული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ალოპათიური</w:t>
      </w:r>
      <w:proofErr w:type="spellEnd"/>
      <w:r w:rsidR="00AC1109"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ვეტერინარული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პრეპარატების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შორის</w:t>
      </w:r>
      <w:proofErr w:type="spellEnd"/>
      <w:r w:rsidRPr="00B66E4C">
        <w:rPr>
          <w:rFonts w:asciiTheme="minorHAnsi" w:eastAsiaTheme="minorEastAsia" w:hAnsiTheme="minorHAnsi" w:cstheme="minorHAnsi"/>
          <w:sz w:val="22"/>
          <w:szCs w:val="22"/>
        </w:rPr>
        <w:t xml:space="preserve"> </w:t>
      </w:r>
      <w:r w:rsidR="00226F12"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ანტიბიოტიკების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გამოყენებაც</w:t>
      </w:r>
      <w:proofErr w:type="spellEnd"/>
      <w:r w:rsidR="00AC1109" w:rsidRPr="00B66E4C">
        <w:rPr>
          <w:rFonts w:asciiTheme="minorHAnsi" w:eastAsiaTheme="minorEastAsia" w:hAnsiTheme="minorHAnsi" w:cstheme="minorHAnsi"/>
          <w:sz w:val="22"/>
          <w:szCs w:val="22"/>
          <w:lang w:val="ka-GE"/>
        </w:rPr>
        <w:t>;</w:t>
      </w:r>
    </w:p>
    <w:p w14:paraId="07709FE7" w14:textId="77777777" w:rsidR="005C627E" w:rsidRPr="00B66E4C" w:rsidRDefault="005C627E"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ქიმიურად</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სინთეზირებული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ალოპათიური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საშუალებების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შორის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ანტიბიოტიკების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ბოლო</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გამოყენებიდან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ლოდინის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პერიოდი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შეადგენდეს</w:t>
      </w:r>
      <w:proofErr w:type="spellEnd"/>
      <w:r w:rsidRPr="00B66E4C">
        <w:rPr>
          <w:rFonts w:asciiTheme="minorHAnsi" w:eastAsiaTheme="minorEastAsia" w:hAnsiTheme="minorHAnsi" w:cstheme="minorHAnsi"/>
          <w:sz w:val="22"/>
          <w:szCs w:val="22"/>
        </w:rPr>
        <w:t xml:space="preserve">: </w:t>
      </w:r>
    </w:p>
    <w:p w14:paraId="1E05A52B" w14:textId="77777777" w:rsidR="005C627E" w:rsidRPr="00B66E4C" w:rsidRDefault="005C627E" w:rsidP="00F0217B">
      <w:pPr>
        <w:pStyle w:val="NoSpacing"/>
        <w:numPr>
          <w:ilvl w:val="0"/>
          <w:numId w:val="5"/>
        </w:numPr>
        <w:spacing w:line="276" w:lineRule="auto"/>
        <w:ind w:left="1440" w:hanging="720"/>
        <w:jc w:val="both"/>
        <w:rPr>
          <w:rFonts w:cstheme="minorHAnsi"/>
          <w:lang w:val="ka-GE"/>
        </w:rPr>
      </w:pPr>
      <w:r w:rsidRPr="00B66E4C">
        <w:rPr>
          <w:rFonts w:cstheme="minorHAnsi"/>
          <w:lang w:val="ka-GE"/>
        </w:rPr>
        <w:t xml:space="preserve">14 დღე კვერცხისა და რძისთვის, </w:t>
      </w:r>
    </w:p>
    <w:p w14:paraId="41EED291" w14:textId="71329E76" w:rsidR="005C627E" w:rsidRPr="00B66E4C" w:rsidRDefault="005C627E" w:rsidP="00F0217B">
      <w:pPr>
        <w:pStyle w:val="NoSpacing"/>
        <w:numPr>
          <w:ilvl w:val="0"/>
          <w:numId w:val="5"/>
        </w:numPr>
        <w:spacing w:line="276" w:lineRule="auto"/>
        <w:ind w:left="1440" w:hanging="720"/>
        <w:jc w:val="both"/>
        <w:rPr>
          <w:rFonts w:cstheme="minorHAnsi"/>
          <w:lang w:val="ka-GE"/>
        </w:rPr>
      </w:pPr>
      <w:r w:rsidRPr="00B66E4C">
        <w:rPr>
          <w:rFonts w:cstheme="minorHAnsi"/>
          <w:lang w:val="ka-GE"/>
        </w:rPr>
        <w:t>56 დღე ფრინველისა და ძუძუმწოვრების ხორცისთვის.</w:t>
      </w:r>
    </w:p>
    <w:p w14:paraId="21BDA2DE" w14:textId="77777777" w:rsidR="005C627E" w:rsidRPr="00B66E4C" w:rsidRDefault="005C627E" w:rsidP="00F0217B">
      <w:pPr>
        <w:pStyle w:val="ListParagraph"/>
        <w:autoSpaceDE w:val="0"/>
        <w:autoSpaceDN w:val="0"/>
        <w:adjustRightInd w:val="0"/>
        <w:spacing w:line="276" w:lineRule="auto"/>
        <w:ind w:left="1440" w:hanging="720"/>
        <w:jc w:val="both"/>
        <w:rPr>
          <w:rFonts w:asciiTheme="minorHAnsi" w:eastAsiaTheme="minorEastAsia" w:hAnsiTheme="minorHAnsi" w:cstheme="minorHAnsi"/>
          <w:sz w:val="22"/>
          <w:szCs w:val="22"/>
          <w:lang w:val="ka-GE"/>
        </w:rPr>
      </w:pPr>
    </w:p>
    <w:p w14:paraId="596041FC" w14:textId="77777777" w:rsidR="00563EE3" w:rsidRPr="00B66E4C" w:rsidRDefault="00563EE3" w:rsidP="00F0217B">
      <w:pPr>
        <w:pStyle w:val="NoSpacing"/>
        <w:numPr>
          <w:ilvl w:val="1"/>
          <w:numId w:val="3"/>
        </w:numPr>
        <w:spacing w:line="276" w:lineRule="auto"/>
        <w:ind w:left="1440" w:hanging="720"/>
        <w:jc w:val="both"/>
        <w:rPr>
          <w:rFonts w:cstheme="minorHAnsi"/>
          <w:b/>
          <w:lang w:val="ka-GE"/>
        </w:rPr>
      </w:pPr>
      <w:r w:rsidRPr="00B66E4C">
        <w:rPr>
          <w:rFonts w:cstheme="minorHAnsi"/>
          <w:b/>
          <w:lang w:val="ka-GE"/>
        </w:rPr>
        <w:t>ცხოველთა გამრავლება</w:t>
      </w:r>
    </w:p>
    <w:p w14:paraId="5CD04746" w14:textId="77777777" w:rsidR="005454B1" w:rsidRPr="00B66E4C" w:rsidRDefault="005454B1" w:rsidP="00F0217B">
      <w:pPr>
        <w:pStyle w:val="NoSpacing"/>
        <w:spacing w:line="276" w:lineRule="auto"/>
        <w:ind w:left="1440" w:hanging="720"/>
        <w:jc w:val="both"/>
        <w:rPr>
          <w:rFonts w:cstheme="minorHAnsi"/>
          <w:b/>
          <w:lang w:val="ka-GE"/>
        </w:rPr>
      </w:pPr>
    </w:p>
    <w:p w14:paraId="3D4B2365" w14:textId="1F018936" w:rsidR="00563EE3" w:rsidRPr="00B66E4C" w:rsidRDefault="00563EE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ცხოველთა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აღწარმოებისას</w:t>
      </w:r>
      <w:proofErr w:type="spellEnd"/>
      <w:r w:rsidRPr="00B66E4C">
        <w:rPr>
          <w:rFonts w:asciiTheme="minorHAnsi" w:eastAsiaTheme="minorEastAsia" w:hAnsiTheme="minorHAnsi" w:cstheme="minorHAnsi"/>
          <w:sz w:val="22"/>
          <w:szCs w:val="22"/>
        </w:rPr>
        <w:t xml:space="preserve"> </w:t>
      </w:r>
      <w:r w:rsidR="005454B1" w:rsidRPr="00B66E4C">
        <w:rPr>
          <w:rFonts w:asciiTheme="minorHAnsi" w:eastAsiaTheme="minorEastAsia" w:hAnsiTheme="minorHAnsi" w:cstheme="minorHAnsi"/>
          <w:sz w:val="22"/>
          <w:szCs w:val="22"/>
          <w:lang w:val="ka-GE"/>
        </w:rPr>
        <w:t xml:space="preserve">უპირატესობა ენიჭება </w:t>
      </w:r>
      <w:proofErr w:type="spellStart"/>
      <w:r w:rsidRPr="00B66E4C">
        <w:rPr>
          <w:rFonts w:asciiTheme="minorHAnsi" w:eastAsiaTheme="minorEastAsia" w:hAnsiTheme="minorHAnsi" w:cstheme="minorHAnsi"/>
          <w:sz w:val="22"/>
          <w:szCs w:val="22"/>
        </w:rPr>
        <w:t>ბუნებრივ</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მეთოდებ</w:t>
      </w:r>
      <w:proofErr w:type="spellEnd"/>
      <w:r w:rsidR="005454B1" w:rsidRPr="00B66E4C">
        <w:rPr>
          <w:rFonts w:asciiTheme="minorHAnsi" w:eastAsiaTheme="minorEastAsia" w:hAnsiTheme="minorHAnsi" w:cstheme="minorHAnsi"/>
          <w:sz w:val="22"/>
          <w:szCs w:val="22"/>
          <w:lang w:val="ka-GE"/>
        </w:rPr>
        <w:t>ს</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თუმცა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დასაშვებია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ხელოვნური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განაყოფიერებაც</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დათესვლა</w:t>
      </w:r>
      <w:proofErr w:type="spellEnd"/>
      <w:r w:rsidRPr="00B66E4C">
        <w:rPr>
          <w:rFonts w:asciiTheme="minorHAnsi" w:eastAsiaTheme="minorEastAsia" w:hAnsiTheme="minorHAnsi" w:cstheme="minorHAnsi"/>
          <w:sz w:val="22"/>
          <w:szCs w:val="22"/>
        </w:rPr>
        <w:t>);</w:t>
      </w:r>
    </w:p>
    <w:p w14:paraId="0699A0CD" w14:textId="77777777" w:rsidR="00563EE3" w:rsidRPr="00B66E4C" w:rsidRDefault="00563EE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დაუშვებელია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აღწარმოების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სტიმულაცია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მისი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დაბრკოლება</w:t>
      </w:r>
      <w:proofErr w:type="spellEnd"/>
      <w:r w:rsidRPr="00B66E4C">
        <w:rPr>
          <w:rFonts w:asciiTheme="minorHAnsi" w:eastAsiaTheme="minorEastAsia" w:hAnsiTheme="minorHAnsi" w:cstheme="minorHAnsi"/>
          <w:sz w:val="22"/>
          <w:szCs w:val="22"/>
        </w:rPr>
        <w:t>/</w:t>
      </w:r>
      <w:proofErr w:type="spellStart"/>
      <w:r w:rsidRPr="00B66E4C">
        <w:rPr>
          <w:rFonts w:asciiTheme="minorHAnsi" w:eastAsiaTheme="minorEastAsia" w:hAnsiTheme="minorHAnsi" w:cstheme="minorHAnsi"/>
          <w:sz w:val="22"/>
          <w:szCs w:val="22"/>
        </w:rPr>
        <w:t>შეფერხება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ჰორმონების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სხვა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ანალოგიური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ეფექტის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მქონე</w:t>
      </w:r>
      <w:proofErr w:type="spellEnd"/>
      <w:r w:rsidR="005454B1"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ნივთიერებების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გამოყენებით</w:t>
      </w:r>
      <w:proofErr w:type="spellEnd"/>
      <w:r w:rsidR="005454B1" w:rsidRPr="00B66E4C">
        <w:rPr>
          <w:rFonts w:asciiTheme="minorHAnsi" w:eastAsiaTheme="minorEastAsia" w:hAnsiTheme="minorHAnsi" w:cstheme="minorHAnsi"/>
          <w:sz w:val="22"/>
          <w:szCs w:val="22"/>
          <w:lang w:val="ka-GE"/>
        </w:rPr>
        <w:t>;</w:t>
      </w:r>
      <w:r w:rsidRPr="00B66E4C">
        <w:rPr>
          <w:rFonts w:asciiTheme="minorHAnsi" w:eastAsiaTheme="minorEastAsia" w:hAnsiTheme="minorHAnsi" w:cstheme="minorHAnsi"/>
          <w:sz w:val="22"/>
          <w:szCs w:val="22"/>
        </w:rPr>
        <w:t xml:space="preserve"> </w:t>
      </w:r>
    </w:p>
    <w:p w14:paraId="67C281FD" w14:textId="42BCCC80" w:rsidR="00563EE3" w:rsidRPr="00B66E4C" w:rsidRDefault="00563EE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დაუშვებელია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ხელოვნური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აღწარმების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სხვა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ფორმების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კერძოდ</w:t>
      </w:r>
      <w:proofErr w:type="spellEnd"/>
      <w:r w:rsidR="00226F12" w:rsidRPr="00B66E4C">
        <w:rPr>
          <w:rFonts w:asciiTheme="minorHAnsi" w:eastAsiaTheme="minorEastAsia" w:hAnsiTheme="minorHAnsi" w:cstheme="minorHAnsi"/>
          <w:sz w:val="22"/>
          <w:szCs w:val="22"/>
          <w:lang w:val="ka-GE"/>
        </w:rPr>
        <w:t>,</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კლონირების</w:t>
      </w:r>
      <w:proofErr w:type="spellEnd"/>
      <w:r w:rsidR="00226F12" w:rsidRPr="00B66E4C">
        <w:rPr>
          <w:rFonts w:asciiTheme="minorHAnsi" w:eastAsiaTheme="minorEastAsia" w:hAnsiTheme="minorHAnsi" w:cstheme="minorHAnsi"/>
          <w:sz w:val="22"/>
          <w:szCs w:val="22"/>
          <w:lang w:val="ka-GE"/>
        </w:rPr>
        <w:t>ა</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ემბრიონის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ტრანსპლანტაციის</w:t>
      </w:r>
      <w:proofErr w:type="spellEnd"/>
      <w:r w:rsidR="005454B1"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გამოყენება</w:t>
      </w:r>
      <w:proofErr w:type="spellEnd"/>
      <w:r w:rsidR="005454B1" w:rsidRPr="00B66E4C">
        <w:rPr>
          <w:rFonts w:asciiTheme="minorHAnsi" w:eastAsiaTheme="minorEastAsia" w:hAnsiTheme="minorHAnsi" w:cstheme="minorHAnsi"/>
          <w:sz w:val="22"/>
          <w:szCs w:val="22"/>
          <w:lang w:val="ka-GE"/>
        </w:rPr>
        <w:t>.</w:t>
      </w:r>
      <w:r w:rsidRPr="00B66E4C">
        <w:rPr>
          <w:rFonts w:asciiTheme="minorHAnsi" w:eastAsiaTheme="minorEastAsia" w:hAnsiTheme="minorHAnsi" w:cstheme="minorHAnsi"/>
          <w:sz w:val="22"/>
          <w:szCs w:val="22"/>
        </w:rPr>
        <w:t xml:space="preserve"> </w:t>
      </w:r>
    </w:p>
    <w:p w14:paraId="2C01AA91" w14:textId="77777777" w:rsidR="000A1625" w:rsidRPr="00B66E4C" w:rsidRDefault="000A1625" w:rsidP="00F0217B">
      <w:pPr>
        <w:autoSpaceDE w:val="0"/>
        <w:autoSpaceDN w:val="0"/>
        <w:adjustRightInd w:val="0"/>
        <w:spacing w:line="276" w:lineRule="auto"/>
        <w:ind w:left="1440" w:hanging="720"/>
        <w:jc w:val="both"/>
        <w:rPr>
          <w:rFonts w:asciiTheme="minorHAnsi" w:eastAsiaTheme="minorEastAsia" w:hAnsiTheme="minorHAnsi" w:cstheme="minorHAnsi"/>
          <w:sz w:val="22"/>
          <w:szCs w:val="22"/>
          <w:lang w:val="ka-GE"/>
        </w:rPr>
      </w:pPr>
    </w:p>
    <w:p w14:paraId="56F9467B" w14:textId="77777777" w:rsidR="000A1625" w:rsidRPr="00B66E4C" w:rsidRDefault="000A1625" w:rsidP="00F0217B">
      <w:pPr>
        <w:autoSpaceDE w:val="0"/>
        <w:autoSpaceDN w:val="0"/>
        <w:adjustRightInd w:val="0"/>
        <w:spacing w:line="276" w:lineRule="auto"/>
        <w:ind w:left="1440" w:hanging="720"/>
        <w:jc w:val="both"/>
        <w:rPr>
          <w:rFonts w:asciiTheme="minorHAnsi" w:eastAsiaTheme="minorEastAsia" w:hAnsiTheme="minorHAnsi" w:cstheme="minorHAnsi"/>
          <w:sz w:val="22"/>
          <w:szCs w:val="22"/>
          <w:lang w:val="ka-GE"/>
        </w:rPr>
      </w:pPr>
    </w:p>
    <w:p w14:paraId="3411B34D" w14:textId="77777777" w:rsidR="000A1625" w:rsidRPr="00B66E4C" w:rsidRDefault="000A1625" w:rsidP="00F0217B">
      <w:pPr>
        <w:pStyle w:val="ListParagraph"/>
        <w:numPr>
          <w:ilvl w:val="0"/>
          <w:numId w:val="3"/>
        </w:numPr>
        <w:spacing w:line="276" w:lineRule="auto"/>
        <w:ind w:left="1440" w:hanging="720"/>
        <w:outlineLvl w:val="1"/>
        <w:rPr>
          <w:rFonts w:ascii="Calibri" w:hAnsi="Calibri" w:cs="Calibri"/>
          <w:b/>
          <w:bCs/>
          <w:color w:val="1F497D"/>
          <w:szCs w:val="22"/>
          <w:shd w:val="clear" w:color="auto" w:fill="FFFFFF"/>
          <w:lang w:val="ka-GE"/>
        </w:rPr>
      </w:pPr>
      <w:r w:rsidRPr="00B66E4C">
        <w:rPr>
          <w:rFonts w:ascii="Calibri" w:hAnsi="Calibri" w:cs="Calibri"/>
          <w:b/>
          <w:bCs/>
          <w:color w:val="1F497D"/>
          <w:szCs w:val="22"/>
          <w:shd w:val="clear" w:color="auto" w:fill="FFFFFF"/>
          <w:lang w:val="ka-GE"/>
        </w:rPr>
        <w:t>მეფუტკრეობა</w:t>
      </w:r>
    </w:p>
    <w:p w14:paraId="261869EA" w14:textId="77777777" w:rsidR="00563EE3" w:rsidRPr="00B66E4C" w:rsidRDefault="00563EE3" w:rsidP="00F0217B">
      <w:pPr>
        <w:pStyle w:val="ListParagraph"/>
        <w:spacing w:line="276" w:lineRule="auto"/>
        <w:ind w:left="1440" w:hanging="720"/>
        <w:outlineLvl w:val="1"/>
        <w:rPr>
          <w:rFonts w:ascii="Calibri" w:hAnsi="Calibri" w:cs="Calibri"/>
          <w:b/>
          <w:bCs/>
          <w:color w:val="1F497D"/>
          <w:sz w:val="22"/>
          <w:szCs w:val="22"/>
          <w:shd w:val="clear" w:color="auto" w:fill="FFFFFF"/>
          <w:lang w:val="ka-GE"/>
        </w:rPr>
      </w:pPr>
    </w:p>
    <w:p w14:paraId="11A400CA" w14:textId="77777777" w:rsidR="00563EE3" w:rsidRPr="00B66E4C" w:rsidRDefault="00563EE3" w:rsidP="00F0217B">
      <w:pPr>
        <w:pStyle w:val="NoSpacing"/>
        <w:numPr>
          <w:ilvl w:val="1"/>
          <w:numId w:val="3"/>
        </w:numPr>
        <w:spacing w:line="276" w:lineRule="auto"/>
        <w:ind w:left="1440" w:hanging="720"/>
        <w:jc w:val="both"/>
        <w:rPr>
          <w:rFonts w:cstheme="minorHAnsi"/>
          <w:b/>
          <w:lang w:val="ka-GE"/>
        </w:rPr>
      </w:pPr>
      <w:r w:rsidRPr="00B66E4C">
        <w:rPr>
          <w:rFonts w:cstheme="minorHAnsi"/>
          <w:b/>
          <w:lang w:val="ka-GE"/>
        </w:rPr>
        <w:t>ფუტკრების დაბინავება და მოვლა-პატრონობა</w:t>
      </w:r>
    </w:p>
    <w:p w14:paraId="5BBF037F" w14:textId="77777777" w:rsidR="00563EE3" w:rsidRPr="00B66E4C" w:rsidRDefault="00563EE3" w:rsidP="00F0217B">
      <w:pPr>
        <w:pStyle w:val="NoSpacing"/>
        <w:spacing w:line="276" w:lineRule="auto"/>
        <w:ind w:left="1440" w:hanging="720"/>
        <w:jc w:val="both"/>
        <w:rPr>
          <w:rFonts w:cstheme="minorHAnsi"/>
          <w:b/>
          <w:lang w:val="ka-GE"/>
        </w:rPr>
      </w:pPr>
    </w:p>
    <w:p w14:paraId="49F60F3B" w14:textId="39AC53CC" w:rsidR="00563EE3" w:rsidRPr="00B66E4C" w:rsidRDefault="00563EE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საფუტკრე</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განთავსდეს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ისე</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რომ</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საფუტკრის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ადგილიდან</w:t>
      </w:r>
      <w:proofErr w:type="spellEnd"/>
      <w:r w:rsidRPr="00B66E4C">
        <w:rPr>
          <w:rFonts w:asciiTheme="minorHAnsi" w:eastAsiaTheme="minorEastAsia" w:hAnsiTheme="minorHAnsi" w:cstheme="minorHAnsi"/>
          <w:sz w:val="22"/>
          <w:szCs w:val="22"/>
        </w:rPr>
        <w:t xml:space="preserve"> 3 </w:t>
      </w:r>
      <w:proofErr w:type="spellStart"/>
      <w:r w:rsidRPr="00B66E4C">
        <w:rPr>
          <w:rFonts w:asciiTheme="minorHAnsi" w:eastAsiaTheme="minorEastAsia" w:hAnsiTheme="minorHAnsi" w:cstheme="minorHAnsi"/>
          <w:sz w:val="22"/>
          <w:szCs w:val="22"/>
        </w:rPr>
        <w:t>კმ-ის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რადიუსში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ყვავილის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ნექტრისა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მტვრის</w:t>
      </w:r>
      <w:proofErr w:type="spellEnd"/>
      <w:r w:rsidRPr="00B66E4C">
        <w:rPr>
          <w:rFonts w:asciiTheme="minorHAnsi" w:eastAsiaTheme="minorEastAsia" w:hAnsiTheme="minorHAnsi" w:cstheme="minorHAnsi"/>
          <w:sz w:val="22"/>
          <w:szCs w:val="22"/>
        </w:rPr>
        <w:t xml:space="preserve"> მ</w:t>
      </w:r>
      <w:r w:rsidR="00226F12" w:rsidRPr="00B66E4C">
        <w:rPr>
          <w:rFonts w:asciiTheme="minorHAnsi" w:eastAsiaTheme="minorEastAsia" w:hAnsiTheme="minorHAnsi" w:cstheme="minorHAnsi"/>
          <w:sz w:val="22"/>
          <w:szCs w:val="22"/>
          <w:lang w:val="ka-GE"/>
        </w:rPr>
        <w:t>ოპოვ</w:t>
      </w:r>
      <w:proofErr w:type="spellStart"/>
      <w:r w:rsidRPr="00B66E4C">
        <w:rPr>
          <w:rFonts w:asciiTheme="minorHAnsi" w:eastAsiaTheme="minorEastAsia" w:hAnsiTheme="minorHAnsi" w:cstheme="minorHAnsi"/>
          <w:sz w:val="22"/>
          <w:szCs w:val="22"/>
        </w:rPr>
        <w:t>ება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შესაძლებელი</w:t>
      </w:r>
      <w:proofErr w:type="spellEnd"/>
      <w:r w:rsidR="002F7C90" w:rsidRPr="00B66E4C">
        <w:rPr>
          <w:rFonts w:asciiTheme="minorHAnsi" w:eastAsiaTheme="minorEastAsia" w:hAnsiTheme="minorHAnsi" w:cstheme="minorHAnsi"/>
          <w:sz w:val="22"/>
          <w:szCs w:val="22"/>
        </w:rPr>
        <w:t xml:space="preserve"> </w:t>
      </w:r>
      <w:r w:rsidR="002F7C90" w:rsidRPr="00B66E4C">
        <w:rPr>
          <w:rFonts w:asciiTheme="minorHAnsi" w:eastAsiaTheme="minorEastAsia" w:hAnsiTheme="minorHAnsi" w:cstheme="minorHAnsi"/>
          <w:sz w:val="22"/>
          <w:szCs w:val="22"/>
          <w:lang w:val="ka-GE"/>
        </w:rPr>
        <w:t>იყოს</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ველურად</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მზარდი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მცენარეების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w:t>
      </w:r>
      <w:proofErr w:type="spellEnd"/>
      <w:r w:rsidRPr="00B66E4C">
        <w:rPr>
          <w:rFonts w:asciiTheme="minorHAnsi" w:eastAsiaTheme="minorEastAsia" w:hAnsiTheme="minorHAnsi" w:cstheme="minorHAnsi"/>
          <w:sz w:val="22"/>
          <w:szCs w:val="22"/>
        </w:rPr>
        <w:t xml:space="preserve"> </w:t>
      </w:r>
      <w:r w:rsidR="007435B4" w:rsidRPr="00B66E4C">
        <w:rPr>
          <w:rFonts w:asciiTheme="minorHAnsi" w:eastAsiaTheme="minorEastAsia" w:hAnsiTheme="minorHAnsi" w:cstheme="minorHAnsi"/>
          <w:sz w:val="22"/>
          <w:szCs w:val="22"/>
          <w:lang w:val="ka-GE"/>
        </w:rPr>
        <w:t>არაინტენსიური მეთოდებით მართული</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სასოფლო-სამეურნეო</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კულტურებისგან</w:t>
      </w:r>
      <w:proofErr w:type="spellEnd"/>
      <w:r w:rsidRPr="00B66E4C">
        <w:rPr>
          <w:rFonts w:asciiTheme="minorHAnsi" w:eastAsiaTheme="minorEastAsia" w:hAnsiTheme="minorHAnsi" w:cstheme="minorHAnsi"/>
          <w:sz w:val="22"/>
          <w:szCs w:val="22"/>
          <w:lang w:val="ka-GE"/>
        </w:rPr>
        <w:t>;</w:t>
      </w:r>
    </w:p>
    <w:p w14:paraId="7FB31A14" w14:textId="23178025" w:rsidR="00563EE3" w:rsidRPr="00B66E4C" w:rsidRDefault="00563EE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სკები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მეფუტკრეობაში</w:t>
      </w:r>
      <w:proofErr w:type="spellEnd"/>
      <w:r w:rsidRPr="00B66E4C">
        <w:rPr>
          <w:rFonts w:asciiTheme="minorHAnsi" w:eastAsiaTheme="minorEastAsia" w:hAnsiTheme="minorHAnsi" w:cstheme="minorHAnsi"/>
          <w:sz w:val="22"/>
          <w:szCs w:val="22"/>
        </w:rPr>
        <w:t xml:space="preserve"> </w:t>
      </w:r>
      <w:r w:rsidR="00226F12" w:rsidRPr="00B66E4C">
        <w:rPr>
          <w:rFonts w:asciiTheme="minorHAnsi" w:eastAsiaTheme="minorEastAsia" w:hAnsiTheme="minorHAnsi" w:cstheme="minorHAnsi"/>
          <w:sz w:val="22"/>
          <w:szCs w:val="22"/>
          <w:lang w:val="ka-GE"/>
        </w:rPr>
        <w:t>საჭირო</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დამხმარე</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მასალები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ძირითადად</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დამზადებული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იყოს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ისეთი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ბუნებრივი</w:t>
      </w:r>
      <w:proofErr w:type="spellEnd"/>
      <w:r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მასალისგან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რომლებიც</w:t>
      </w:r>
      <w:proofErr w:type="spellEnd"/>
      <w:r w:rsidRPr="00B66E4C">
        <w:rPr>
          <w:rFonts w:asciiTheme="minorHAnsi" w:eastAsiaTheme="minorEastAsia" w:hAnsiTheme="minorHAnsi" w:cstheme="minorHAnsi"/>
          <w:sz w:val="22"/>
          <w:szCs w:val="22"/>
        </w:rPr>
        <w:t xml:space="preserve"> </w:t>
      </w:r>
      <w:r w:rsidRPr="00B66E4C">
        <w:rPr>
          <w:rFonts w:asciiTheme="minorHAnsi" w:eastAsiaTheme="minorEastAsia" w:hAnsiTheme="minorHAnsi" w:cstheme="minorHAnsi"/>
          <w:sz w:val="22"/>
          <w:szCs w:val="22"/>
          <w:lang w:val="ka-GE"/>
        </w:rPr>
        <w:t xml:space="preserve">უსაფრთხოა </w:t>
      </w:r>
      <w:proofErr w:type="spellStart"/>
      <w:r w:rsidRPr="00B66E4C">
        <w:rPr>
          <w:rFonts w:asciiTheme="minorHAnsi" w:eastAsiaTheme="minorEastAsia" w:hAnsiTheme="minorHAnsi" w:cstheme="minorHAnsi"/>
          <w:sz w:val="22"/>
          <w:szCs w:val="22"/>
        </w:rPr>
        <w:t>გარემოსთვის</w:t>
      </w:r>
      <w:proofErr w:type="spellEnd"/>
      <w:r w:rsidR="007435B4" w:rsidRPr="00B66E4C">
        <w:rPr>
          <w:rFonts w:asciiTheme="minorHAnsi" w:eastAsiaTheme="minorEastAsia" w:hAnsiTheme="minorHAnsi" w:cstheme="minorHAnsi"/>
          <w:sz w:val="22"/>
          <w:szCs w:val="22"/>
          <w:lang w:val="ka-GE"/>
        </w:rPr>
        <w:t>, ფუტკრისა</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მეფუტკრეობის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პროდუქტებისათვის</w:t>
      </w:r>
      <w:proofErr w:type="spellEnd"/>
      <w:r w:rsidRPr="00B66E4C">
        <w:rPr>
          <w:rFonts w:asciiTheme="minorHAnsi" w:eastAsiaTheme="minorEastAsia" w:hAnsiTheme="minorHAnsi" w:cstheme="minorHAnsi"/>
          <w:sz w:val="22"/>
          <w:szCs w:val="22"/>
          <w:lang w:val="ka-GE"/>
        </w:rPr>
        <w:t>;</w:t>
      </w:r>
    </w:p>
    <w:p w14:paraId="45FB5E8D" w14:textId="2A667AC3" w:rsidR="007639B9" w:rsidRPr="00B66E4C" w:rsidRDefault="00563EE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სკებში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დასაშვებია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მხოლოდ</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ბუნებრივი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პროდუქტების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შორის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ცვილის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მცენარეული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ზეთების</w:t>
      </w:r>
      <w:proofErr w:type="spellEnd"/>
      <w:r w:rsidR="0027458F"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გამოყენება</w:t>
      </w:r>
      <w:proofErr w:type="spellEnd"/>
      <w:r w:rsidRPr="00B66E4C">
        <w:rPr>
          <w:rFonts w:asciiTheme="minorHAnsi" w:eastAsiaTheme="minorEastAsia" w:hAnsiTheme="minorHAnsi" w:cstheme="minorHAnsi"/>
          <w:sz w:val="22"/>
          <w:szCs w:val="22"/>
        </w:rPr>
        <w:t xml:space="preserve">; </w:t>
      </w:r>
    </w:p>
    <w:p w14:paraId="1EDBC7C0" w14:textId="46BAAA48" w:rsidR="007639B9" w:rsidRPr="00B66E4C" w:rsidRDefault="007639B9"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ცვილი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ეტაპობრივად</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ჩანაცვლდეს</w:t>
      </w:r>
      <w:proofErr w:type="spellEnd"/>
      <w:r w:rsidRPr="00B66E4C">
        <w:rPr>
          <w:rFonts w:asciiTheme="minorHAnsi" w:eastAsiaTheme="minorEastAsia" w:hAnsiTheme="minorHAnsi" w:cstheme="minorHAnsi"/>
          <w:sz w:val="22"/>
          <w:szCs w:val="22"/>
        </w:rPr>
        <w:t xml:space="preserve"> </w:t>
      </w:r>
      <w:proofErr w:type="spellStart"/>
      <w:r w:rsidR="007435B4" w:rsidRPr="00B66E4C">
        <w:rPr>
          <w:rFonts w:asciiTheme="minorHAnsi" w:eastAsiaTheme="minorEastAsia" w:hAnsiTheme="minorHAnsi" w:cstheme="minorHAnsi"/>
          <w:sz w:val="22"/>
          <w:szCs w:val="22"/>
        </w:rPr>
        <w:t>ბიო</w:t>
      </w:r>
      <w:proofErr w:type="spellEnd"/>
      <w:r w:rsidR="000C62F6" w:rsidRPr="00B66E4C">
        <w:rPr>
          <w:rFonts w:asciiTheme="minorHAnsi" w:eastAsiaTheme="minorEastAsia" w:hAnsiTheme="minorHAnsi" w:cstheme="minorHAnsi"/>
          <w:sz w:val="22"/>
          <w:szCs w:val="22"/>
        </w:rPr>
        <w:t xml:space="preserve">, </w:t>
      </w:r>
      <w:proofErr w:type="spellStart"/>
      <w:r w:rsidR="000C62F6" w:rsidRPr="00B66E4C">
        <w:rPr>
          <w:rFonts w:asciiTheme="minorHAnsi" w:eastAsiaTheme="minorEastAsia" w:hAnsiTheme="minorHAnsi" w:cstheme="minorHAnsi"/>
          <w:sz w:val="22"/>
          <w:szCs w:val="22"/>
        </w:rPr>
        <w:t>კონვერსიული</w:t>
      </w:r>
      <w:proofErr w:type="spellEnd"/>
      <w:r w:rsidR="007435B4" w:rsidRPr="00B66E4C">
        <w:rPr>
          <w:rFonts w:asciiTheme="minorHAnsi" w:eastAsiaTheme="minorEastAsia" w:hAnsiTheme="minorHAnsi" w:cstheme="minorHAnsi"/>
          <w:sz w:val="22"/>
          <w:szCs w:val="22"/>
        </w:rPr>
        <w:t xml:space="preserve"> </w:t>
      </w:r>
      <w:proofErr w:type="spellStart"/>
      <w:r w:rsidR="007435B4" w:rsidRPr="00B66E4C">
        <w:rPr>
          <w:rFonts w:asciiTheme="minorHAnsi" w:eastAsiaTheme="minorEastAsia" w:hAnsiTheme="minorHAnsi" w:cstheme="minorHAnsi"/>
          <w:sz w:val="22"/>
          <w:szCs w:val="22"/>
        </w:rPr>
        <w:t>ან</w:t>
      </w:r>
      <w:proofErr w:type="spellEnd"/>
      <w:r w:rsidR="007435B4"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აგროეკოლოგიური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საფუტკრისგან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მიღებული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ცვილით</w:t>
      </w:r>
      <w:proofErr w:type="spellEnd"/>
      <w:r w:rsidR="00226F12" w:rsidRPr="00B66E4C">
        <w:rPr>
          <w:rFonts w:asciiTheme="minorHAnsi" w:eastAsiaTheme="minorEastAsia" w:hAnsiTheme="minorHAnsi" w:cstheme="minorHAnsi"/>
          <w:sz w:val="22"/>
          <w:szCs w:val="22"/>
          <w:lang w:val="ka-GE"/>
        </w:rPr>
        <w:t>,</w:t>
      </w:r>
      <w:r w:rsidR="0087382C" w:rsidRPr="00B66E4C">
        <w:rPr>
          <w:rFonts w:asciiTheme="minorHAnsi" w:eastAsiaTheme="minorEastAsia" w:hAnsiTheme="minorHAnsi" w:cstheme="minorHAnsi"/>
          <w:sz w:val="22"/>
          <w:szCs w:val="22"/>
        </w:rPr>
        <w:t xml:space="preserve"> </w:t>
      </w:r>
      <w:proofErr w:type="spellStart"/>
      <w:r w:rsidR="0087382C" w:rsidRPr="00B66E4C">
        <w:rPr>
          <w:rFonts w:asciiTheme="minorHAnsi" w:eastAsiaTheme="minorEastAsia" w:hAnsiTheme="minorHAnsi" w:cstheme="minorHAnsi"/>
          <w:sz w:val="22"/>
          <w:szCs w:val="22"/>
        </w:rPr>
        <w:t>ან</w:t>
      </w:r>
      <w:proofErr w:type="spellEnd"/>
      <w:r w:rsidR="0087382C" w:rsidRPr="00B66E4C">
        <w:rPr>
          <w:rFonts w:asciiTheme="minorHAnsi" w:eastAsiaTheme="minorEastAsia" w:hAnsiTheme="minorHAnsi" w:cstheme="minorHAnsi"/>
          <w:sz w:val="22"/>
          <w:szCs w:val="22"/>
        </w:rPr>
        <w:t xml:space="preserve"> </w:t>
      </w:r>
      <w:proofErr w:type="spellStart"/>
      <w:r w:rsidR="0087382C" w:rsidRPr="00B66E4C">
        <w:rPr>
          <w:rFonts w:asciiTheme="minorHAnsi" w:eastAsiaTheme="minorEastAsia" w:hAnsiTheme="minorHAnsi" w:cstheme="minorHAnsi"/>
          <w:sz w:val="22"/>
          <w:szCs w:val="22"/>
        </w:rPr>
        <w:t>არაინტენსიური</w:t>
      </w:r>
      <w:proofErr w:type="spellEnd"/>
      <w:r w:rsidR="0087382C" w:rsidRPr="00B66E4C">
        <w:rPr>
          <w:rFonts w:asciiTheme="minorHAnsi" w:eastAsiaTheme="minorEastAsia" w:hAnsiTheme="minorHAnsi" w:cstheme="minorHAnsi"/>
          <w:sz w:val="22"/>
          <w:szCs w:val="22"/>
        </w:rPr>
        <w:t xml:space="preserve"> </w:t>
      </w:r>
      <w:proofErr w:type="spellStart"/>
      <w:r w:rsidR="0087382C" w:rsidRPr="00B66E4C">
        <w:rPr>
          <w:rFonts w:asciiTheme="minorHAnsi" w:eastAsiaTheme="minorEastAsia" w:hAnsiTheme="minorHAnsi" w:cstheme="minorHAnsi"/>
          <w:sz w:val="22"/>
          <w:szCs w:val="22"/>
        </w:rPr>
        <w:t>მეთოდებით</w:t>
      </w:r>
      <w:proofErr w:type="spellEnd"/>
      <w:r w:rsidR="0087382C" w:rsidRPr="00B66E4C">
        <w:rPr>
          <w:rFonts w:asciiTheme="minorHAnsi" w:eastAsiaTheme="minorEastAsia" w:hAnsiTheme="minorHAnsi" w:cstheme="minorHAnsi"/>
          <w:sz w:val="22"/>
          <w:szCs w:val="22"/>
        </w:rPr>
        <w:t xml:space="preserve"> </w:t>
      </w:r>
      <w:proofErr w:type="spellStart"/>
      <w:r w:rsidR="0087382C" w:rsidRPr="00B66E4C">
        <w:rPr>
          <w:rFonts w:asciiTheme="minorHAnsi" w:eastAsiaTheme="minorEastAsia" w:hAnsiTheme="minorHAnsi" w:cstheme="minorHAnsi"/>
          <w:sz w:val="22"/>
          <w:szCs w:val="22"/>
        </w:rPr>
        <w:t>მართული</w:t>
      </w:r>
      <w:proofErr w:type="spellEnd"/>
      <w:r w:rsidR="0087382C" w:rsidRPr="00B66E4C">
        <w:rPr>
          <w:rFonts w:asciiTheme="minorHAnsi" w:eastAsiaTheme="minorEastAsia" w:hAnsiTheme="minorHAnsi" w:cstheme="minorHAnsi"/>
          <w:sz w:val="22"/>
          <w:szCs w:val="22"/>
        </w:rPr>
        <w:t xml:space="preserve">, </w:t>
      </w:r>
      <w:proofErr w:type="spellStart"/>
      <w:r w:rsidR="0087382C" w:rsidRPr="00B66E4C">
        <w:rPr>
          <w:rFonts w:asciiTheme="minorHAnsi" w:eastAsiaTheme="minorEastAsia" w:hAnsiTheme="minorHAnsi" w:cstheme="minorHAnsi"/>
          <w:sz w:val="22"/>
          <w:szCs w:val="22"/>
        </w:rPr>
        <w:t>ეკოლოგიურ</w:t>
      </w:r>
      <w:proofErr w:type="spellEnd"/>
      <w:r w:rsidR="0087382C" w:rsidRPr="00B66E4C">
        <w:rPr>
          <w:rFonts w:asciiTheme="minorHAnsi" w:eastAsiaTheme="minorEastAsia" w:hAnsiTheme="minorHAnsi" w:cstheme="minorHAnsi"/>
          <w:sz w:val="22"/>
          <w:szCs w:val="22"/>
        </w:rPr>
        <w:t xml:space="preserve"> </w:t>
      </w:r>
      <w:proofErr w:type="spellStart"/>
      <w:r w:rsidR="0087382C" w:rsidRPr="00B66E4C">
        <w:rPr>
          <w:rFonts w:asciiTheme="minorHAnsi" w:eastAsiaTheme="minorEastAsia" w:hAnsiTheme="minorHAnsi" w:cstheme="minorHAnsi"/>
          <w:sz w:val="22"/>
          <w:szCs w:val="22"/>
        </w:rPr>
        <w:t>გარემოში</w:t>
      </w:r>
      <w:proofErr w:type="spellEnd"/>
      <w:r w:rsidR="0087382C" w:rsidRPr="00B66E4C">
        <w:rPr>
          <w:rFonts w:asciiTheme="minorHAnsi" w:eastAsiaTheme="minorEastAsia" w:hAnsiTheme="minorHAnsi" w:cstheme="minorHAnsi"/>
          <w:sz w:val="22"/>
          <w:szCs w:val="22"/>
        </w:rPr>
        <w:t xml:space="preserve"> </w:t>
      </w:r>
      <w:proofErr w:type="spellStart"/>
      <w:r w:rsidR="0087382C" w:rsidRPr="00B66E4C">
        <w:rPr>
          <w:rFonts w:asciiTheme="minorHAnsi" w:eastAsiaTheme="minorEastAsia" w:hAnsiTheme="minorHAnsi" w:cstheme="minorHAnsi"/>
          <w:sz w:val="22"/>
          <w:szCs w:val="22"/>
        </w:rPr>
        <w:t>მდებარე</w:t>
      </w:r>
      <w:proofErr w:type="spellEnd"/>
      <w:r w:rsidR="0087382C" w:rsidRPr="00B66E4C">
        <w:rPr>
          <w:rFonts w:asciiTheme="minorHAnsi" w:eastAsiaTheme="minorEastAsia" w:hAnsiTheme="minorHAnsi" w:cstheme="minorHAnsi"/>
          <w:sz w:val="22"/>
          <w:szCs w:val="22"/>
        </w:rPr>
        <w:t xml:space="preserve"> </w:t>
      </w:r>
      <w:proofErr w:type="spellStart"/>
      <w:r w:rsidR="000B270F" w:rsidRPr="00B66E4C">
        <w:rPr>
          <w:rFonts w:asciiTheme="minorHAnsi" w:eastAsiaTheme="minorEastAsia" w:hAnsiTheme="minorHAnsi" w:cstheme="minorHAnsi"/>
          <w:sz w:val="22"/>
          <w:szCs w:val="22"/>
        </w:rPr>
        <w:t>საუფტკრიდან</w:t>
      </w:r>
      <w:proofErr w:type="spellEnd"/>
      <w:r w:rsidR="000B270F" w:rsidRPr="00B66E4C">
        <w:rPr>
          <w:rFonts w:asciiTheme="minorHAnsi" w:eastAsiaTheme="minorEastAsia" w:hAnsiTheme="minorHAnsi" w:cstheme="minorHAnsi"/>
          <w:sz w:val="22"/>
          <w:szCs w:val="22"/>
        </w:rPr>
        <w:t xml:space="preserve"> </w:t>
      </w:r>
      <w:proofErr w:type="spellStart"/>
      <w:r w:rsidR="000B270F" w:rsidRPr="00B66E4C">
        <w:rPr>
          <w:rFonts w:asciiTheme="minorHAnsi" w:eastAsiaTheme="minorEastAsia" w:hAnsiTheme="minorHAnsi" w:cstheme="minorHAnsi"/>
          <w:sz w:val="22"/>
          <w:szCs w:val="22"/>
        </w:rPr>
        <w:t>აღებული</w:t>
      </w:r>
      <w:proofErr w:type="spellEnd"/>
      <w:r w:rsidR="000B270F" w:rsidRPr="00B66E4C">
        <w:rPr>
          <w:rFonts w:asciiTheme="minorHAnsi" w:eastAsiaTheme="minorEastAsia" w:hAnsiTheme="minorHAnsi" w:cstheme="minorHAnsi"/>
          <w:sz w:val="22"/>
          <w:szCs w:val="22"/>
        </w:rPr>
        <w:t xml:space="preserve"> </w:t>
      </w:r>
      <w:proofErr w:type="spellStart"/>
      <w:r w:rsidR="000B270F" w:rsidRPr="00B66E4C">
        <w:rPr>
          <w:rFonts w:asciiTheme="minorHAnsi" w:eastAsiaTheme="minorEastAsia" w:hAnsiTheme="minorHAnsi" w:cstheme="minorHAnsi"/>
          <w:sz w:val="22"/>
          <w:szCs w:val="22"/>
        </w:rPr>
        <w:t>ანათალის</w:t>
      </w:r>
      <w:proofErr w:type="spellEnd"/>
      <w:r w:rsidR="000B270F" w:rsidRPr="00B66E4C">
        <w:rPr>
          <w:rFonts w:asciiTheme="minorHAnsi" w:eastAsiaTheme="minorEastAsia" w:hAnsiTheme="minorHAnsi" w:cstheme="minorHAnsi"/>
          <w:sz w:val="22"/>
          <w:szCs w:val="22"/>
        </w:rPr>
        <w:t xml:space="preserve"> </w:t>
      </w:r>
      <w:proofErr w:type="spellStart"/>
      <w:r w:rsidR="000B270F" w:rsidRPr="00B66E4C">
        <w:rPr>
          <w:rFonts w:asciiTheme="minorHAnsi" w:eastAsiaTheme="minorEastAsia" w:hAnsiTheme="minorHAnsi" w:cstheme="minorHAnsi"/>
          <w:sz w:val="22"/>
          <w:szCs w:val="22"/>
        </w:rPr>
        <w:t>ცვილით</w:t>
      </w:r>
      <w:proofErr w:type="spellEnd"/>
      <w:r w:rsidR="000B270F" w:rsidRPr="00B66E4C">
        <w:rPr>
          <w:rFonts w:asciiTheme="minorHAnsi" w:eastAsiaTheme="minorEastAsia" w:hAnsiTheme="minorHAnsi" w:cstheme="minorHAnsi"/>
          <w:sz w:val="22"/>
          <w:szCs w:val="22"/>
        </w:rPr>
        <w:t>;</w:t>
      </w:r>
    </w:p>
    <w:p w14:paraId="341574DB" w14:textId="0E17821D" w:rsidR="0027458F" w:rsidRPr="00B66E4C" w:rsidRDefault="0027458F"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საფუტკრე</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მეურნეობაში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აუცილებელია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ფუტკრის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ოჯახებისთვის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სარწყურებლის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მოწყობა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სადაც</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ფუტკრისთვის</w:t>
      </w:r>
      <w:proofErr w:type="spellEnd"/>
      <w:r w:rsidRPr="00B66E4C">
        <w:rPr>
          <w:rFonts w:asciiTheme="minorHAnsi" w:eastAsiaTheme="minorEastAsia" w:hAnsiTheme="minorHAnsi" w:cstheme="minorHAnsi"/>
          <w:sz w:val="22"/>
          <w:szCs w:val="22"/>
        </w:rPr>
        <w:t xml:space="preserve"> </w:t>
      </w:r>
      <w:r w:rsidR="00226F12" w:rsidRPr="00B66E4C">
        <w:rPr>
          <w:rFonts w:asciiTheme="minorHAnsi" w:eastAsiaTheme="minorEastAsia" w:hAnsiTheme="minorHAnsi" w:cstheme="minorHAnsi"/>
          <w:sz w:val="22"/>
          <w:szCs w:val="22"/>
          <w:lang w:val="ka-GE"/>
        </w:rPr>
        <w:t xml:space="preserve">იოლი </w:t>
      </w:r>
      <w:proofErr w:type="spellStart"/>
      <w:r w:rsidRPr="00B66E4C">
        <w:rPr>
          <w:rFonts w:asciiTheme="minorHAnsi" w:eastAsiaTheme="minorEastAsia" w:hAnsiTheme="minorHAnsi" w:cstheme="minorHAnsi"/>
          <w:sz w:val="22"/>
          <w:szCs w:val="22"/>
        </w:rPr>
        <w:t>მისაწვდომი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იყოს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როგორც</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მარილიანი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ასევე</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მტკნარი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წყალი</w:t>
      </w:r>
      <w:proofErr w:type="spellEnd"/>
      <w:r w:rsidRPr="00B66E4C">
        <w:rPr>
          <w:rFonts w:asciiTheme="minorHAnsi" w:eastAsiaTheme="minorEastAsia" w:hAnsiTheme="minorHAnsi" w:cstheme="minorHAnsi"/>
          <w:sz w:val="22"/>
          <w:szCs w:val="22"/>
          <w:lang w:val="ka-GE"/>
        </w:rPr>
        <w:t>;</w:t>
      </w:r>
    </w:p>
    <w:p w14:paraId="74CD469D" w14:textId="62DFE277" w:rsidR="00017447" w:rsidRPr="00B66E4C" w:rsidRDefault="00017447"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მთაბარობა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დაიგეგმოს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ისე</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რომ</w:t>
      </w:r>
      <w:proofErr w:type="spellEnd"/>
      <w:r w:rsidRPr="00B66E4C">
        <w:rPr>
          <w:rFonts w:asciiTheme="minorHAnsi" w:eastAsiaTheme="minorEastAsia" w:hAnsiTheme="minorHAnsi" w:cstheme="minorHAnsi"/>
          <w:sz w:val="22"/>
          <w:szCs w:val="22"/>
        </w:rPr>
        <w:t xml:space="preserve"> </w:t>
      </w:r>
      <w:proofErr w:type="spellStart"/>
      <w:r w:rsidR="00D21908" w:rsidRPr="00B66E4C">
        <w:rPr>
          <w:rFonts w:asciiTheme="minorHAnsi" w:eastAsiaTheme="minorEastAsia" w:hAnsiTheme="minorHAnsi" w:cstheme="minorHAnsi"/>
          <w:sz w:val="22"/>
          <w:szCs w:val="22"/>
        </w:rPr>
        <w:t>გათვალის</w:t>
      </w:r>
      <w:r w:rsidRPr="00B66E4C">
        <w:rPr>
          <w:rFonts w:asciiTheme="minorHAnsi" w:eastAsiaTheme="minorEastAsia" w:hAnsiTheme="minorHAnsi" w:cstheme="minorHAnsi"/>
          <w:sz w:val="22"/>
          <w:szCs w:val="22"/>
        </w:rPr>
        <w:t>წ</w:t>
      </w:r>
      <w:proofErr w:type="spellEnd"/>
      <w:r w:rsidR="00D21908" w:rsidRPr="00B66E4C">
        <w:rPr>
          <w:rFonts w:asciiTheme="minorHAnsi" w:eastAsiaTheme="minorEastAsia" w:hAnsiTheme="minorHAnsi" w:cstheme="minorHAnsi"/>
          <w:sz w:val="22"/>
          <w:szCs w:val="22"/>
          <w:lang w:val="ka-GE"/>
        </w:rPr>
        <w:t>ი</w:t>
      </w:r>
      <w:proofErr w:type="spellStart"/>
      <w:r w:rsidRPr="00B66E4C">
        <w:rPr>
          <w:rFonts w:asciiTheme="minorHAnsi" w:eastAsiaTheme="minorEastAsia" w:hAnsiTheme="minorHAnsi" w:cstheme="minorHAnsi"/>
          <w:sz w:val="22"/>
          <w:szCs w:val="22"/>
        </w:rPr>
        <w:t>ნებული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იყოს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ყვავილობის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პერიოდები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დაცულობა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სტრესის</w:t>
      </w:r>
      <w:proofErr w:type="spellEnd"/>
      <w:r w:rsidRPr="00B66E4C">
        <w:rPr>
          <w:rFonts w:asciiTheme="minorHAnsi" w:eastAsiaTheme="minorEastAsia" w:hAnsiTheme="minorHAnsi" w:cstheme="minorHAnsi"/>
          <w:sz w:val="22"/>
          <w:szCs w:val="22"/>
        </w:rPr>
        <w:t xml:space="preserve"> </w:t>
      </w:r>
      <w:proofErr w:type="spellStart"/>
      <w:proofErr w:type="gramStart"/>
      <w:r w:rsidRPr="00B66E4C">
        <w:rPr>
          <w:rFonts w:asciiTheme="minorHAnsi" w:eastAsiaTheme="minorEastAsia" w:hAnsiTheme="minorHAnsi" w:cstheme="minorHAnsi"/>
          <w:sz w:val="22"/>
          <w:szCs w:val="22"/>
        </w:rPr>
        <w:t>მაქსიმალური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არიდება</w:t>
      </w:r>
      <w:proofErr w:type="spellEnd"/>
      <w:proofErr w:type="gram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დისტან</w:t>
      </w:r>
      <w:proofErr w:type="spellEnd"/>
      <w:r w:rsidR="00226F12" w:rsidRPr="00B66E4C">
        <w:rPr>
          <w:rFonts w:asciiTheme="minorHAnsi" w:eastAsiaTheme="minorEastAsia" w:hAnsiTheme="minorHAnsi" w:cstheme="minorHAnsi"/>
          <w:sz w:val="22"/>
          <w:szCs w:val="22"/>
          <w:lang w:val="ka-GE"/>
        </w:rPr>
        <w:t>ც</w:t>
      </w:r>
      <w:proofErr w:type="spellStart"/>
      <w:r w:rsidRPr="00B66E4C">
        <w:rPr>
          <w:rFonts w:asciiTheme="minorHAnsi" w:eastAsiaTheme="minorEastAsia" w:hAnsiTheme="minorHAnsi" w:cstheme="minorHAnsi"/>
          <w:sz w:val="22"/>
          <w:szCs w:val="22"/>
        </w:rPr>
        <w:t>იის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გზების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ხარისხისა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ტრანსპორტის</w:t>
      </w:r>
      <w:proofErr w:type="spellEnd"/>
      <w:r w:rsidR="00D21908" w:rsidRPr="00B66E4C">
        <w:rPr>
          <w:rFonts w:asciiTheme="minorHAnsi" w:eastAsiaTheme="minorEastAsia" w:hAnsiTheme="minorHAnsi" w:cstheme="minorHAnsi"/>
          <w:sz w:val="22"/>
          <w:szCs w:val="22"/>
          <w:lang w:val="ka-GE"/>
        </w:rPr>
        <w:t xml:space="preserve"> უსაფრთხოების გათვალისწინებით</w:t>
      </w:r>
      <w:r w:rsidRPr="00B66E4C">
        <w:rPr>
          <w:rFonts w:asciiTheme="minorHAnsi" w:eastAsiaTheme="minorEastAsia" w:hAnsiTheme="minorHAnsi" w:cstheme="minorHAnsi"/>
          <w:sz w:val="22"/>
          <w:szCs w:val="22"/>
        </w:rPr>
        <w:t>;</w:t>
      </w:r>
    </w:p>
    <w:p w14:paraId="3630C522" w14:textId="4A330D1F" w:rsidR="00563EE3" w:rsidRPr="00B66E4C" w:rsidRDefault="00563EE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დაუშვებელია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თაფლის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მეფუტკრეობის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სხვა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პროდუქტების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აღებისას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ფუტკრების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განადგურება</w:t>
      </w:r>
      <w:proofErr w:type="spellEnd"/>
      <w:r w:rsidRPr="00B66E4C">
        <w:rPr>
          <w:rFonts w:asciiTheme="minorHAnsi" w:eastAsiaTheme="minorEastAsia" w:hAnsiTheme="minorHAnsi" w:cstheme="minorHAnsi"/>
          <w:sz w:val="22"/>
          <w:szCs w:val="22"/>
        </w:rPr>
        <w:t xml:space="preserve">; </w:t>
      </w:r>
    </w:p>
    <w:p w14:paraId="08077F73" w14:textId="77777777" w:rsidR="00563EE3" w:rsidRPr="00B66E4C" w:rsidRDefault="00563EE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დაუშვებელია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დედა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ფუტკრისათვის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ფრთების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მოჭრა</w:t>
      </w:r>
      <w:proofErr w:type="spellEnd"/>
      <w:r w:rsidRPr="00B66E4C">
        <w:rPr>
          <w:rFonts w:asciiTheme="minorHAnsi" w:eastAsiaTheme="minorEastAsia" w:hAnsiTheme="minorHAnsi" w:cstheme="minorHAnsi"/>
          <w:sz w:val="22"/>
          <w:szCs w:val="22"/>
        </w:rPr>
        <w:t>;</w:t>
      </w:r>
    </w:p>
    <w:p w14:paraId="22B106F1" w14:textId="77777777" w:rsidR="00563EE3" w:rsidRPr="00B66E4C" w:rsidRDefault="00563EE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თაფლის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ამოღებისას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დაუშვებელია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ქიმიურად</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სინთეზირებული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რეპელენტების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გამოყენება</w:t>
      </w:r>
      <w:proofErr w:type="spellEnd"/>
      <w:r w:rsidRPr="00B66E4C">
        <w:rPr>
          <w:rFonts w:asciiTheme="minorHAnsi" w:eastAsiaTheme="minorEastAsia" w:hAnsiTheme="minorHAnsi" w:cstheme="minorHAnsi"/>
          <w:sz w:val="22"/>
          <w:szCs w:val="22"/>
        </w:rPr>
        <w:t>;</w:t>
      </w:r>
    </w:p>
    <w:p w14:paraId="7C640CCF" w14:textId="0F6C6B36" w:rsidR="0027458F" w:rsidRPr="00B66E4C" w:rsidRDefault="00563EE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დაუშვებელია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თაფლის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გამოწურვა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ისეთი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ფიჭისგან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რომელ</w:t>
      </w:r>
      <w:proofErr w:type="spellEnd"/>
      <w:r w:rsidR="00AA6BB5" w:rsidRPr="00B66E4C">
        <w:rPr>
          <w:rFonts w:asciiTheme="minorHAnsi" w:eastAsiaTheme="minorEastAsia" w:hAnsiTheme="minorHAnsi" w:cstheme="minorHAnsi"/>
          <w:sz w:val="22"/>
          <w:szCs w:val="22"/>
          <w:lang w:val="ka-GE"/>
        </w:rPr>
        <w:t xml:space="preserve">შიც </w:t>
      </w:r>
      <w:proofErr w:type="spellStart"/>
      <w:r w:rsidRPr="00B66E4C">
        <w:rPr>
          <w:rFonts w:asciiTheme="minorHAnsi" w:eastAsiaTheme="minorEastAsia" w:hAnsiTheme="minorHAnsi" w:cstheme="minorHAnsi"/>
          <w:sz w:val="22"/>
          <w:szCs w:val="22"/>
        </w:rPr>
        <w:t>ფუტკრის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ბარტყ</w:t>
      </w:r>
      <w:proofErr w:type="spellEnd"/>
      <w:r w:rsidR="00AA6BB5" w:rsidRPr="00B66E4C">
        <w:rPr>
          <w:rFonts w:asciiTheme="minorHAnsi" w:eastAsiaTheme="minorEastAsia" w:hAnsiTheme="minorHAnsi" w:cstheme="minorHAnsi"/>
          <w:sz w:val="22"/>
          <w:szCs w:val="22"/>
          <w:lang w:val="ka-GE"/>
        </w:rPr>
        <w:t>ი</w:t>
      </w:r>
      <w:r w:rsidR="0090701E" w:rsidRPr="00B66E4C">
        <w:rPr>
          <w:rFonts w:asciiTheme="minorHAnsi" w:eastAsiaTheme="minorEastAsia" w:hAnsiTheme="minorHAnsi" w:cstheme="minorHAnsi"/>
          <w:sz w:val="22"/>
          <w:szCs w:val="22"/>
          <w:lang w:val="ka-GE"/>
        </w:rPr>
        <w:t>ა</w:t>
      </w:r>
      <w:r w:rsidR="002F7C90" w:rsidRPr="00B66E4C">
        <w:rPr>
          <w:rFonts w:asciiTheme="minorHAnsi" w:eastAsiaTheme="minorEastAsia" w:hAnsiTheme="minorHAnsi" w:cstheme="minorHAnsi"/>
          <w:sz w:val="22"/>
          <w:szCs w:val="22"/>
          <w:lang w:val="ka-GE"/>
        </w:rPr>
        <w:t>;</w:t>
      </w:r>
    </w:p>
    <w:p w14:paraId="254C696C" w14:textId="0440E7FF" w:rsidR="0027458F" w:rsidRPr="00B66E4C" w:rsidRDefault="0027458F"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ფუტკრების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შერჩევისას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ყურადღება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გამახვილდეს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ფუტკრის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ადგილობრივ</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პირობებთან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შეგუების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უნარზე</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სიცოცხლისუნარიანობასა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r w:rsidR="0096775B" w:rsidRPr="00B66E4C">
        <w:rPr>
          <w:rFonts w:asciiTheme="minorHAnsi" w:eastAsiaTheme="minorEastAsia" w:hAnsiTheme="minorHAnsi" w:cstheme="minorHAnsi"/>
          <w:sz w:val="22"/>
          <w:szCs w:val="22"/>
          <w:lang w:val="ka-GE"/>
        </w:rPr>
        <w:t>გამძლეობაზე</w:t>
      </w:r>
      <w:r w:rsidR="0096775B"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დაავადებების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მიმართ</w:t>
      </w:r>
      <w:proofErr w:type="spellEnd"/>
      <w:r w:rsidRPr="00B66E4C">
        <w:rPr>
          <w:rFonts w:asciiTheme="minorHAnsi" w:eastAsiaTheme="minorEastAsia" w:hAnsiTheme="minorHAnsi" w:cstheme="minorHAnsi"/>
          <w:sz w:val="22"/>
          <w:szCs w:val="22"/>
        </w:rPr>
        <w:t xml:space="preserve">. </w:t>
      </w:r>
      <w:r w:rsidR="0087382C" w:rsidRPr="00B66E4C">
        <w:rPr>
          <w:rFonts w:asciiTheme="minorHAnsi" w:eastAsiaTheme="minorEastAsia" w:hAnsiTheme="minorHAnsi" w:cstheme="minorHAnsi"/>
          <w:sz w:val="22"/>
          <w:szCs w:val="22"/>
          <w:lang w:val="ka-GE"/>
        </w:rPr>
        <w:t>აგროეკოლოგიური ხარისხის ნიშანი შეიძლება</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მიენიჭოს</w:t>
      </w:r>
      <w:proofErr w:type="spellEnd"/>
      <w:r w:rsidRPr="00B66E4C">
        <w:rPr>
          <w:rFonts w:asciiTheme="minorHAnsi" w:eastAsiaTheme="minorEastAsia" w:hAnsiTheme="minorHAnsi" w:cstheme="minorHAnsi"/>
          <w:sz w:val="22"/>
          <w:szCs w:val="22"/>
        </w:rPr>
        <w:t xml:space="preserve"> </w:t>
      </w:r>
      <w:r w:rsidR="0087382C" w:rsidRPr="00B66E4C">
        <w:rPr>
          <w:rFonts w:asciiTheme="minorHAnsi" w:eastAsiaTheme="minorEastAsia" w:hAnsiTheme="minorHAnsi" w:cstheme="minorHAnsi"/>
          <w:sz w:val="22"/>
          <w:szCs w:val="22"/>
          <w:lang w:val="ka-GE"/>
        </w:rPr>
        <w:t xml:space="preserve">მხოლოდ </w:t>
      </w:r>
      <w:proofErr w:type="spellStart"/>
      <w:r w:rsidRPr="00B66E4C">
        <w:rPr>
          <w:rFonts w:asciiTheme="minorHAnsi" w:eastAsiaTheme="minorEastAsia" w:hAnsiTheme="minorHAnsi" w:cstheme="minorHAnsi"/>
          <w:sz w:val="22"/>
          <w:szCs w:val="22"/>
        </w:rPr>
        <w:t>კავკასიურ</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ქართულ</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მთის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რუხ</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ფუტკარს</w:t>
      </w:r>
      <w:proofErr w:type="spellEnd"/>
      <w:r w:rsidRPr="00B66E4C">
        <w:rPr>
          <w:rFonts w:asciiTheme="minorHAnsi" w:eastAsiaTheme="minorEastAsia" w:hAnsiTheme="minorHAnsi" w:cstheme="minorHAnsi"/>
          <w:sz w:val="22"/>
          <w:szCs w:val="22"/>
        </w:rPr>
        <w:t xml:space="preserve">  </w:t>
      </w:r>
      <w:r w:rsidR="0087382C" w:rsidRPr="00B66E4C">
        <w:rPr>
          <w:rFonts w:asciiTheme="minorHAnsi" w:eastAsiaTheme="minorEastAsia" w:hAnsiTheme="minorHAnsi" w:cstheme="minorHAnsi"/>
          <w:sz w:val="22"/>
          <w:szCs w:val="22"/>
          <w:lang w:val="ka-GE"/>
        </w:rPr>
        <w:t xml:space="preserve">და </w:t>
      </w:r>
      <w:proofErr w:type="spellStart"/>
      <w:r w:rsidRPr="00B66E4C">
        <w:rPr>
          <w:rFonts w:asciiTheme="minorHAnsi" w:eastAsiaTheme="minorEastAsia" w:hAnsiTheme="minorHAnsi" w:cstheme="minorHAnsi"/>
          <w:sz w:val="22"/>
          <w:szCs w:val="22"/>
        </w:rPr>
        <w:t>მის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ადგილობრივ</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ეკოტიპებს</w:t>
      </w:r>
      <w:proofErr w:type="spellEnd"/>
      <w:r w:rsidRPr="00B66E4C">
        <w:rPr>
          <w:rFonts w:asciiTheme="minorHAnsi" w:eastAsiaTheme="minorEastAsia" w:hAnsiTheme="minorHAnsi" w:cstheme="minorHAnsi"/>
          <w:sz w:val="22"/>
          <w:szCs w:val="22"/>
        </w:rPr>
        <w:t>.</w:t>
      </w:r>
    </w:p>
    <w:p w14:paraId="7F751066" w14:textId="77777777" w:rsidR="0072428F" w:rsidRPr="00B66E4C" w:rsidRDefault="0072428F" w:rsidP="00F0217B">
      <w:pPr>
        <w:spacing w:line="276" w:lineRule="auto"/>
        <w:ind w:left="1440" w:hanging="720"/>
        <w:outlineLvl w:val="1"/>
        <w:rPr>
          <w:rFonts w:ascii="Calibri" w:hAnsi="Calibri" w:cs="Calibri"/>
          <w:b/>
          <w:bCs/>
          <w:color w:val="1F497D"/>
          <w:sz w:val="22"/>
          <w:szCs w:val="22"/>
          <w:shd w:val="clear" w:color="auto" w:fill="FFFFFF"/>
          <w:lang w:val="ka-GE"/>
        </w:rPr>
      </w:pPr>
    </w:p>
    <w:p w14:paraId="490313C9" w14:textId="77777777" w:rsidR="00D6292C" w:rsidRPr="00B66E4C" w:rsidRDefault="00D6292C" w:rsidP="00F0217B">
      <w:pPr>
        <w:pStyle w:val="NoSpacing"/>
        <w:numPr>
          <w:ilvl w:val="1"/>
          <w:numId w:val="3"/>
        </w:numPr>
        <w:spacing w:line="276" w:lineRule="auto"/>
        <w:ind w:left="1440" w:hanging="720"/>
        <w:jc w:val="both"/>
        <w:rPr>
          <w:rFonts w:cstheme="minorHAnsi"/>
          <w:b/>
          <w:lang w:val="ka-GE"/>
        </w:rPr>
      </w:pPr>
      <w:r w:rsidRPr="00B66E4C">
        <w:rPr>
          <w:rFonts w:cstheme="minorHAnsi"/>
          <w:b/>
          <w:lang w:val="ka-GE"/>
        </w:rPr>
        <w:t>ფუტკრის კვება</w:t>
      </w:r>
    </w:p>
    <w:p w14:paraId="161AF43E" w14:textId="77777777" w:rsidR="006857CB" w:rsidRPr="00B66E4C" w:rsidRDefault="006857CB" w:rsidP="00F0217B">
      <w:pPr>
        <w:pStyle w:val="NoSpacing"/>
        <w:spacing w:line="276" w:lineRule="auto"/>
        <w:ind w:left="1440" w:hanging="720"/>
        <w:jc w:val="both"/>
        <w:rPr>
          <w:rFonts w:cstheme="minorHAnsi"/>
          <w:b/>
          <w:lang w:val="ka-GE"/>
        </w:rPr>
      </w:pPr>
    </w:p>
    <w:p w14:paraId="2318A96B" w14:textId="4910E200" w:rsidR="006857CB" w:rsidRPr="00B66E4C" w:rsidRDefault="006857CB"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საწარმოო</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სეზონის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ღალიანობის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დასასრულს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პროდუქტის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ამოღების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შემდეგ</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სკაში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დარჩეს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საკმარისი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რაოდენობით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თაფლი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მტვერი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ფუტკრის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გამო</w:t>
      </w:r>
      <w:proofErr w:type="spellEnd"/>
      <w:r w:rsidR="0090701E" w:rsidRPr="00B66E4C">
        <w:rPr>
          <w:rFonts w:asciiTheme="minorHAnsi" w:eastAsiaTheme="minorEastAsia" w:hAnsiTheme="minorHAnsi" w:cstheme="minorHAnsi"/>
          <w:sz w:val="22"/>
          <w:szCs w:val="22"/>
          <w:lang w:val="ka-GE"/>
        </w:rPr>
        <w:t>სა</w:t>
      </w:r>
      <w:proofErr w:type="spellStart"/>
      <w:r w:rsidRPr="00B66E4C">
        <w:rPr>
          <w:rFonts w:asciiTheme="minorHAnsi" w:eastAsiaTheme="minorEastAsia" w:hAnsiTheme="minorHAnsi" w:cstheme="minorHAnsi"/>
          <w:sz w:val="22"/>
          <w:szCs w:val="22"/>
        </w:rPr>
        <w:t>ზამთრებ</w:t>
      </w:r>
      <w:proofErr w:type="spellEnd"/>
      <w:r w:rsidR="0090701E" w:rsidRPr="00B66E4C">
        <w:rPr>
          <w:rFonts w:asciiTheme="minorHAnsi" w:eastAsiaTheme="minorEastAsia" w:hAnsiTheme="minorHAnsi" w:cstheme="minorHAnsi"/>
          <w:sz w:val="22"/>
          <w:szCs w:val="22"/>
          <w:lang w:val="ka-GE"/>
        </w:rPr>
        <w:t>ლად</w:t>
      </w:r>
      <w:r w:rsidRPr="00B66E4C">
        <w:rPr>
          <w:rFonts w:asciiTheme="minorHAnsi" w:eastAsiaTheme="minorEastAsia" w:hAnsiTheme="minorHAnsi" w:cstheme="minorHAnsi"/>
          <w:sz w:val="22"/>
          <w:szCs w:val="22"/>
        </w:rPr>
        <w:t>;</w:t>
      </w:r>
    </w:p>
    <w:p w14:paraId="1700B20D" w14:textId="39DD80C3" w:rsidR="00CC2209" w:rsidRPr="00B66E4C" w:rsidRDefault="006857CB"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ფუტკრის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ოჯახის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გამოკვება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დასაშვებია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მხოლოდ</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მაშინ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თუ</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არასათანადო</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კლიმატური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პირობები</w:t>
      </w:r>
      <w:proofErr w:type="spellEnd"/>
      <w:r w:rsidR="002C479B" w:rsidRPr="00B66E4C">
        <w:rPr>
          <w:rFonts w:asciiTheme="minorHAnsi" w:eastAsiaTheme="minorEastAsia" w:hAnsiTheme="minorHAnsi" w:cstheme="minorHAnsi"/>
          <w:sz w:val="22"/>
          <w:szCs w:val="22"/>
          <w:lang w:val="ka-GE"/>
        </w:rPr>
        <w:t xml:space="preserve"> ემუქრება ფუტკრის გადარჩენას</w:t>
      </w:r>
      <w:r w:rsidRPr="00B66E4C">
        <w:rPr>
          <w:rFonts w:asciiTheme="minorHAnsi" w:eastAsiaTheme="minorEastAsia" w:hAnsiTheme="minorHAnsi" w:cstheme="minorHAnsi"/>
          <w:sz w:val="22"/>
          <w:szCs w:val="22"/>
        </w:rPr>
        <w:t>.</w:t>
      </w:r>
      <w:r w:rsidR="007639B9" w:rsidRPr="00B66E4C">
        <w:rPr>
          <w:rFonts w:asciiTheme="minorHAnsi" w:eastAsiaTheme="minorEastAsia" w:hAnsiTheme="minorHAnsi" w:cstheme="minorHAnsi"/>
          <w:sz w:val="22"/>
          <w:szCs w:val="22"/>
          <w:lang w:val="ka-GE"/>
        </w:rPr>
        <w:t xml:space="preserve"> </w:t>
      </w:r>
      <w:proofErr w:type="spellStart"/>
      <w:r w:rsidR="007639B9" w:rsidRPr="00B66E4C">
        <w:rPr>
          <w:rFonts w:asciiTheme="minorHAnsi" w:eastAsiaTheme="minorEastAsia" w:hAnsiTheme="minorHAnsi" w:cstheme="minorHAnsi"/>
          <w:sz w:val="22"/>
          <w:szCs w:val="22"/>
        </w:rPr>
        <w:t>ამ</w:t>
      </w:r>
      <w:proofErr w:type="spellEnd"/>
      <w:r w:rsidR="007639B9" w:rsidRPr="00B66E4C">
        <w:rPr>
          <w:rFonts w:asciiTheme="minorHAnsi" w:eastAsiaTheme="minorEastAsia" w:hAnsiTheme="minorHAnsi" w:cstheme="minorHAnsi"/>
          <w:sz w:val="22"/>
          <w:szCs w:val="22"/>
        </w:rPr>
        <w:t xml:space="preserve"> </w:t>
      </w:r>
      <w:proofErr w:type="spellStart"/>
      <w:r w:rsidR="007639B9" w:rsidRPr="00B66E4C">
        <w:rPr>
          <w:rFonts w:asciiTheme="minorHAnsi" w:eastAsiaTheme="minorEastAsia" w:hAnsiTheme="minorHAnsi" w:cstheme="minorHAnsi"/>
          <w:sz w:val="22"/>
          <w:szCs w:val="22"/>
        </w:rPr>
        <w:t>შემთხვევაში</w:t>
      </w:r>
      <w:proofErr w:type="spellEnd"/>
      <w:r w:rsidR="007639B9" w:rsidRPr="00B66E4C">
        <w:rPr>
          <w:rFonts w:asciiTheme="minorHAnsi" w:eastAsiaTheme="minorEastAsia" w:hAnsiTheme="minorHAnsi" w:cstheme="minorHAnsi"/>
          <w:sz w:val="22"/>
          <w:szCs w:val="22"/>
        </w:rPr>
        <w:t xml:space="preserve"> </w:t>
      </w:r>
      <w:proofErr w:type="spellStart"/>
      <w:r w:rsidR="007639B9" w:rsidRPr="00B66E4C">
        <w:rPr>
          <w:rFonts w:asciiTheme="minorHAnsi" w:eastAsiaTheme="minorEastAsia" w:hAnsiTheme="minorHAnsi" w:cstheme="minorHAnsi"/>
          <w:sz w:val="22"/>
          <w:szCs w:val="22"/>
        </w:rPr>
        <w:t>ფუტკრის</w:t>
      </w:r>
      <w:proofErr w:type="spellEnd"/>
      <w:r w:rsidR="007639B9" w:rsidRPr="00B66E4C">
        <w:rPr>
          <w:rFonts w:asciiTheme="minorHAnsi" w:eastAsiaTheme="minorEastAsia" w:hAnsiTheme="minorHAnsi" w:cstheme="minorHAnsi"/>
          <w:sz w:val="22"/>
          <w:szCs w:val="22"/>
        </w:rPr>
        <w:t xml:space="preserve"> </w:t>
      </w:r>
      <w:proofErr w:type="spellStart"/>
      <w:r w:rsidR="007639B9" w:rsidRPr="00B66E4C">
        <w:rPr>
          <w:rFonts w:asciiTheme="minorHAnsi" w:eastAsiaTheme="minorEastAsia" w:hAnsiTheme="minorHAnsi" w:cstheme="minorHAnsi"/>
          <w:sz w:val="22"/>
          <w:szCs w:val="22"/>
        </w:rPr>
        <w:t>ოჯახის</w:t>
      </w:r>
      <w:proofErr w:type="spellEnd"/>
      <w:r w:rsidR="007639B9" w:rsidRPr="00B66E4C">
        <w:rPr>
          <w:rFonts w:asciiTheme="minorHAnsi" w:eastAsiaTheme="minorEastAsia" w:hAnsiTheme="minorHAnsi" w:cstheme="minorHAnsi"/>
          <w:sz w:val="22"/>
          <w:szCs w:val="22"/>
        </w:rPr>
        <w:t xml:space="preserve"> </w:t>
      </w:r>
      <w:proofErr w:type="spellStart"/>
      <w:r w:rsidR="007639B9" w:rsidRPr="00B66E4C">
        <w:rPr>
          <w:rFonts w:asciiTheme="minorHAnsi" w:eastAsiaTheme="minorEastAsia" w:hAnsiTheme="minorHAnsi" w:cstheme="minorHAnsi"/>
          <w:sz w:val="22"/>
          <w:szCs w:val="22"/>
        </w:rPr>
        <w:t>კვება</w:t>
      </w:r>
      <w:proofErr w:type="spellEnd"/>
      <w:r w:rsidR="007639B9" w:rsidRPr="00B66E4C">
        <w:rPr>
          <w:rFonts w:asciiTheme="minorHAnsi" w:eastAsiaTheme="minorEastAsia" w:hAnsiTheme="minorHAnsi" w:cstheme="minorHAnsi"/>
          <w:sz w:val="22"/>
          <w:szCs w:val="22"/>
        </w:rPr>
        <w:t xml:space="preserve"> </w:t>
      </w:r>
      <w:proofErr w:type="spellStart"/>
      <w:r w:rsidR="007639B9" w:rsidRPr="00B66E4C">
        <w:rPr>
          <w:rFonts w:asciiTheme="minorHAnsi" w:eastAsiaTheme="minorEastAsia" w:hAnsiTheme="minorHAnsi" w:cstheme="minorHAnsi"/>
          <w:sz w:val="22"/>
          <w:szCs w:val="22"/>
        </w:rPr>
        <w:t>ნებადართულია</w:t>
      </w:r>
      <w:proofErr w:type="spellEnd"/>
      <w:r w:rsidR="007639B9" w:rsidRPr="00B66E4C">
        <w:rPr>
          <w:rFonts w:asciiTheme="minorHAnsi" w:eastAsiaTheme="minorEastAsia" w:hAnsiTheme="minorHAnsi" w:cstheme="minorHAnsi"/>
          <w:sz w:val="22"/>
          <w:szCs w:val="22"/>
        </w:rPr>
        <w:t xml:space="preserve"> </w:t>
      </w:r>
      <w:proofErr w:type="spellStart"/>
      <w:r w:rsidR="007639B9" w:rsidRPr="00B66E4C">
        <w:rPr>
          <w:rFonts w:asciiTheme="minorHAnsi" w:eastAsiaTheme="minorEastAsia" w:hAnsiTheme="minorHAnsi" w:cstheme="minorHAnsi"/>
          <w:sz w:val="22"/>
          <w:szCs w:val="22"/>
        </w:rPr>
        <w:t>საკუთრივ</w:t>
      </w:r>
      <w:proofErr w:type="spellEnd"/>
      <w:r w:rsidR="007639B9" w:rsidRPr="00B66E4C">
        <w:rPr>
          <w:rFonts w:asciiTheme="minorHAnsi" w:eastAsiaTheme="minorEastAsia" w:hAnsiTheme="minorHAnsi" w:cstheme="minorHAnsi"/>
          <w:sz w:val="22"/>
          <w:szCs w:val="22"/>
        </w:rPr>
        <w:t xml:space="preserve"> </w:t>
      </w:r>
      <w:proofErr w:type="spellStart"/>
      <w:r w:rsidR="007639B9" w:rsidRPr="00B66E4C">
        <w:rPr>
          <w:rFonts w:asciiTheme="minorHAnsi" w:eastAsiaTheme="minorEastAsia" w:hAnsiTheme="minorHAnsi" w:cstheme="minorHAnsi"/>
          <w:sz w:val="22"/>
          <w:szCs w:val="22"/>
        </w:rPr>
        <w:t>მეურნეობის</w:t>
      </w:r>
      <w:proofErr w:type="spellEnd"/>
      <w:r w:rsidR="007639B9" w:rsidRPr="00B66E4C">
        <w:rPr>
          <w:rFonts w:asciiTheme="minorHAnsi" w:eastAsiaTheme="minorEastAsia" w:hAnsiTheme="minorHAnsi" w:cstheme="minorHAnsi"/>
          <w:sz w:val="22"/>
          <w:szCs w:val="22"/>
        </w:rPr>
        <w:t xml:space="preserve"> </w:t>
      </w:r>
      <w:proofErr w:type="spellStart"/>
      <w:r w:rsidR="007639B9" w:rsidRPr="00B66E4C">
        <w:rPr>
          <w:rFonts w:asciiTheme="minorHAnsi" w:eastAsiaTheme="minorEastAsia" w:hAnsiTheme="minorHAnsi" w:cstheme="minorHAnsi"/>
          <w:sz w:val="22"/>
          <w:szCs w:val="22"/>
        </w:rPr>
        <w:t>ან</w:t>
      </w:r>
      <w:proofErr w:type="spellEnd"/>
      <w:r w:rsidR="007639B9" w:rsidRPr="00B66E4C">
        <w:rPr>
          <w:rFonts w:asciiTheme="minorHAnsi" w:eastAsiaTheme="minorEastAsia" w:hAnsiTheme="minorHAnsi" w:cstheme="minorHAnsi"/>
          <w:sz w:val="22"/>
          <w:szCs w:val="22"/>
        </w:rPr>
        <w:t xml:space="preserve"> </w:t>
      </w:r>
      <w:proofErr w:type="spellStart"/>
      <w:r w:rsidR="007639B9" w:rsidRPr="00B66E4C">
        <w:rPr>
          <w:rFonts w:asciiTheme="minorHAnsi" w:eastAsiaTheme="minorEastAsia" w:hAnsiTheme="minorHAnsi" w:cstheme="minorHAnsi"/>
          <w:sz w:val="22"/>
          <w:szCs w:val="22"/>
        </w:rPr>
        <w:t>სხვა</w:t>
      </w:r>
      <w:proofErr w:type="spellEnd"/>
      <w:r w:rsidR="007639B9" w:rsidRPr="00B66E4C">
        <w:rPr>
          <w:rFonts w:asciiTheme="minorHAnsi" w:eastAsiaTheme="minorEastAsia" w:hAnsiTheme="minorHAnsi" w:cstheme="minorHAnsi"/>
          <w:sz w:val="22"/>
          <w:szCs w:val="22"/>
        </w:rPr>
        <w:t xml:space="preserve"> </w:t>
      </w:r>
      <w:proofErr w:type="spellStart"/>
      <w:r w:rsidR="007639B9" w:rsidRPr="00B66E4C">
        <w:rPr>
          <w:rFonts w:asciiTheme="minorHAnsi" w:eastAsiaTheme="minorEastAsia" w:hAnsiTheme="minorHAnsi" w:cstheme="minorHAnsi"/>
          <w:sz w:val="22"/>
          <w:szCs w:val="22"/>
        </w:rPr>
        <w:t>აგროეკოლოგიური</w:t>
      </w:r>
      <w:proofErr w:type="spellEnd"/>
      <w:r w:rsidR="00F2398B" w:rsidRPr="00B66E4C">
        <w:rPr>
          <w:rFonts w:asciiTheme="minorHAnsi" w:eastAsiaTheme="minorEastAsia" w:hAnsiTheme="minorHAnsi" w:cstheme="minorHAnsi"/>
          <w:sz w:val="22"/>
          <w:szCs w:val="22"/>
          <w:lang w:val="ka-GE"/>
        </w:rPr>
        <w:t xml:space="preserve"> ან ბიო</w:t>
      </w:r>
      <w:r w:rsidR="00120185" w:rsidRPr="00B66E4C">
        <w:rPr>
          <w:rFonts w:asciiTheme="minorHAnsi" w:eastAsiaTheme="minorEastAsia" w:hAnsiTheme="minorHAnsi" w:cstheme="minorHAnsi"/>
          <w:sz w:val="22"/>
          <w:szCs w:val="22"/>
          <w:lang w:val="ka-GE"/>
        </w:rPr>
        <w:t>/კონვერსიული</w:t>
      </w:r>
      <w:r w:rsidR="007639B9" w:rsidRPr="00B66E4C">
        <w:rPr>
          <w:rFonts w:asciiTheme="minorHAnsi" w:eastAsiaTheme="minorEastAsia" w:hAnsiTheme="minorHAnsi" w:cstheme="minorHAnsi"/>
          <w:sz w:val="22"/>
          <w:szCs w:val="22"/>
        </w:rPr>
        <w:t xml:space="preserve"> </w:t>
      </w:r>
      <w:proofErr w:type="spellStart"/>
      <w:proofErr w:type="gramStart"/>
      <w:r w:rsidR="007639B9" w:rsidRPr="00B66E4C">
        <w:rPr>
          <w:rFonts w:asciiTheme="minorHAnsi" w:eastAsiaTheme="minorEastAsia" w:hAnsiTheme="minorHAnsi" w:cstheme="minorHAnsi"/>
          <w:sz w:val="22"/>
          <w:szCs w:val="22"/>
        </w:rPr>
        <w:t>მეურნეობის</w:t>
      </w:r>
      <w:proofErr w:type="spellEnd"/>
      <w:r w:rsidR="007639B9" w:rsidRPr="00B66E4C">
        <w:rPr>
          <w:rFonts w:asciiTheme="minorHAnsi" w:eastAsiaTheme="minorEastAsia" w:hAnsiTheme="minorHAnsi" w:cstheme="minorHAnsi"/>
          <w:sz w:val="22"/>
          <w:szCs w:val="22"/>
        </w:rPr>
        <w:t xml:space="preserve">  </w:t>
      </w:r>
      <w:proofErr w:type="spellStart"/>
      <w:r w:rsidR="007639B9" w:rsidRPr="00B66E4C">
        <w:rPr>
          <w:rFonts w:asciiTheme="minorHAnsi" w:eastAsiaTheme="minorEastAsia" w:hAnsiTheme="minorHAnsi" w:cstheme="minorHAnsi"/>
          <w:sz w:val="22"/>
          <w:szCs w:val="22"/>
        </w:rPr>
        <w:t>თაფლით</w:t>
      </w:r>
      <w:proofErr w:type="spellEnd"/>
      <w:proofErr w:type="gramEnd"/>
      <w:r w:rsidR="00F2398B" w:rsidRPr="00B66E4C">
        <w:rPr>
          <w:rFonts w:asciiTheme="minorHAnsi" w:eastAsiaTheme="minorEastAsia" w:hAnsiTheme="minorHAnsi" w:cstheme="minorHAnsi"/>
          <w:sz w:val="22"/>
          <w:szCs w:val="22"/>
          <w:lang w:val="ka-GE"/>
        </w:rPr>
        <w:t xml:space="preserve"> ან შაქრით</w:t>
      </w:r>
      <w:r w:rsidR="007639B9" w:rsidRPr="00B66E4C">
        <w:rPr>
          <w:rFonts w:asciiTheme="minorHAnsi" w:eastAsiaTheme="minorEastAsia" w:hAnsiTheme="minorHAnsi" w:cstheme="minorHAnsi"/>
          <w:sz w:val="22"/>
          <w:szCs w:val="22"/>
        </w:rPr>
        <w:t>.</w:t>
      </w:r>
      <w:r w:rsidR="00F2398B" w:rsidRPr="00B66E4C">
        <w:rPr>
          <w:rFonts w:asciiTheme="minorHAnsi" w:eastAsiaTheme="minorEastAsia" w:hAnsiTheme="minorHAnsi" w:cstheme="minorHAnsi"/>
          <w:sz w:val="22"/>
          <w:szCs w:val="22"/>
          <w:lang w:val="ka-GE"/>
        </w:rPr>
        <w:t xml:space="preserve"> </w:t>
      </w:r>
      <w:r w:rsidR="000A0CA5" w:rsidRPr="00B66E4C">
        <w:rPr>
          <w:rFonts w:asciiTheme="minorHAnsi" w:eastAsiaTheme="minorEastAsia" w:hAnsiTheme="minorHAnsi" w:cstheme="minorHAnsi"/>
          <w:sz w:val="22"/>
          <w:szCs w:val="22"/>
          <w:lang w:val="ka-GE"/>
        </w:rPr>
        <w:t>გამონაკლის შემთხვევაში, „ელკანას“ მრჩეველთან წინასწარი შეთანხმებით, საკვებად შესაძლებელია კონვენციური შაქრი</w:t>
      </w:r>
      <w:r w:rsidR="0090701E" w:rsidRPr="00B66E4C">
        <w:rPr>
          <w:rFonts w:asciiTheme="minorHAnsi" w:eastAsiaTheme="minorEastAsia" w:hAnsiTheme="minorHAnsi" w:cstheme="minorHAnsi"/>
          <w:sz w:val="22"/>
          <w:szCs w:val="22"/>
          <w:lang w:val="ka-GE"/>
        </w:rPr>
        <w:t>ს გამოყენება</w:t>
      </w:r>
      <w:r w:rsidR="000A0CA5" w:rsidRPr="00B66E4C">
        <w:rPr>
          <w:rFonts w:asciiTheme="minorHAnsi" w:eastAsiaTheme="minorEastAsia" w:hAnsiTheme="minorHAnsi" w:cstheme="minorHAnsi"/>
          <w:sz w:val="22"/>
          <w:szCs w:val="22"/>
          <w:lang w:val="ka-GE"/>
        </w:rPr>
        <w:t>.</w:t>
      </w:r>
    </w:p>
    <w:p w14:paraId="10BB69AD" w14:textId="77777777" w:rsidR="00CC2209" w:rsidRPr="00B66E4C" w:rsidRDefault="00CC2209" w:rsidP="00F0217B">
      <w:pPr>
        <w:autoSpaceDE w:val="0"/>
        <w:autoSpaceDN w:val="0"/>
        <w:adjustRightInd w:val="0"/>
        <w:ind w:left="1440" w:hanging="720"/>
        <w:rPr>
          <w:rFonts w:ascii="Sylfaen" w:eastAsiaTheme="minorHAnsi" w:hAnsi="Sylfaen" w:cs="Sylfaen"/>
          <w:color w:val="000000"/>
          <w:sz w:val="22"/>
          <w:szCs w:val="22"/>
        </w:rPr>
      </w:pPr>
    </w:p>
    <w:p w14:paraId="00D1DA3C" w14:textId="77777777" w:rsidR="00CC2209" w:rsidRPr="00B66E4C" w:rsidRDefault="00CC2209" w:rsidP="00F0217B">
      <w:pPr>
        <w:pStyle w:val="NoSpacing"/>
        <w:numPr>
          <w:ilvl w:val="1"/>
          <w:numId w:val="3"/>
        </w:numPr>
        <w:spacing w:line="276" w:lineRule="auto"/>
        <w:ind w:left="1440" w:hanging="720"/>
        <w:jc w:val="both"/>
        <w:rPr>
          <w:rFonts w:cstheme="minorHAnsi"/>
          <w:b/>
          <w:lang w:val="ka-GE"/>
        </w:rPr>
      </w:pPr>
      <w:r w:rsidRPr="00B66E4C">
        <w:rPr>
          <w:rFonts w:cstheme="minorHAnsi"/>
          <w:b/>
          <w:lang w:val="ka-GE"/>
        </w:rPr>
        <w:t>დაავადებების მკურნალობა და პრევენცია</w:t>
      </w:r>
    </w:p>
    <w:p w14:paraId="0DADCEBF" w14:textId="77777777" w:rsidR="00CC2209" w:rsidRPr="00B66E4C" w:rsidRDefault="00CC2209" w:rsidP="00F0217B">
      <w:pPr>
        <w:pStyle w:val="NoSpacing"/>
        <w:spacing w:line="276" w:lineRule="auto"/>
        <w:ind w:left="1440" w:hanging="720"/>
        <w:jc w:val="both"/>
        <w:rPr>
          <w:rFonts w:cstheme="minorHAnsi"/>
          <w:b/>
          <w:lang w:val="ka-GE"/>
        </w:rPr>
      </w:pPr>
    </w:p>
    <w:p w14:paraId="5FE12989" w14:textId="4F18A13E" w:rsidR="00DA6AD6" w:rsidRPr="00B66E4C" w:rsidRDefault="00CC2209"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ფუტკრების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ჯანმრთელობ</w:t>
      </w:r>
      <w:proofErr w:type="spellEnd"/>
      <w:r w:rsidR="0090701E" w:rsidRPr="00B66E4C">
        <w:rPr>
          <w:rFonts w:asciiTheme="minorHAnsi" w:eastAsiaTheme="minorEastAsia" w:hAnsiTheme="minorHAnsi" w:cstheme="minorHAnsi"/>
          <w:sz w:val="22"/>
          <w:szCs w:val="22"/>
          <w:lang w:val="ka-GE"/>
        </w:rPr>
        <w:t>ის</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უზრუნველყოფ</w:t>
      </w:r>
      <w:proofErr w:type="spellEnd"/>
      <w:r w:rsidR="0090701E" w:rsidRPr="00B66E4C">
        <w:rPr>
          <w:rFonts w:asciiTheme="minorHAnsi" w:eastAsiaTheme="minorEastAsia" w:hAnsiTheme="minorHAnsi" w:cstheme="minorHAnsi"/>
          <w:sz w:val="22"/>
          <w:szCs w:val="22"/>
          <w:lang w:val="ka-GE"/>
        </w:rPr>
        <w:t xml:space="preserve">ა აუცილებელია </w:t>
      </w:r>
      <w:proofErr w:type="spellStart"/>
      <w:r w:rsidRPr="00B66E4C">
        <w:rPr>
          <w:rFonts w:asciiTheme="minorHAnsi" w:eastAsiaTheme="minorEastAsia" w:hAnsiTheme="minorHAnsi" w:cstheme="minorHAnsi"/>
          <w:sz w:val="22"/>
          <w:szCs w:val="22"/>
        </w:rPr>
        <w:t>მეფუტკრეობის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სანიმუშო</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პრაქტიკით</w:t>
      </w:r>
      <w:proofErr w:type="spellEnd"/>
      <w:r w:rsidR="00DC1AD3" w:rsidRPr="00B66E4C">
        <w:rPr>
          <w:rFonts w:asciiTheme="minorHAnsi" w:eastAsiaTheme="minorEastAsia" w:hAnsiTheme="minorHAnsi" w:cstheme="minorHAnsi"/>
          <w:sz w:val="22"/>
          <w:szCs w:val="22"/>
          <w:lang w:val="ka-GE"/>
        </w:rPr>
        <w:t>;</w:t>
      </w:r>
    </w:p>
    <w:p w14:paraId="5C03624B" w14:textId="75459652" w:rsidR="0072428F" w:rsidRPr="00B66E4C" w:rsidRDefault="00CC2209"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lastRenderedPageBreak/>
        <w:t>განსაკუთრებით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ყურადღება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გამახვილდეს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დაავადებების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პრევენციაზე</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ფუტკრების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შერჩევასა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სკების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მართვაზე</w:t>
      </w:r>
      <w:proofErr w:type="spellEnd"/>
      <w:r w:rsidR="002C479B" w:rsidRPr="00B66E4C">
        <w:rPr>
          <w:rFonts w:asciiTheme="minorHAnsi" w:eastAsiaTheme="minorEastAsia" w:hAnsiTheme="minorHAnsi" w:cstheme="minorHAnsi"/>
          <w:sz w:val="22"/>
          <w:szCs w:val="22"/>
          <w:lang w:val="ka-GE"/>
        </w:rPr>
        <w:t>, როგორიცაა</w:t>
      </w:r>
      <w:r w:rsidR="00DA6AD6" w:rsidRPr="00B66E4C">
        <w:rPr>
          <w:rFonts w:asciiTheme="minorHAnsi" w:eastAsiaTheme="minorEastAsia" w:hAnsiTheme="minorHAnsi" w:cstheme="minorHAnsi"/>
          <w:sz w:val="22"/>
          <w:szCs w:val="22"/>
          <w:lang w:val="ka-GE"/>
        </w:rPr>
        <w:t xml:space="preserve"> სკების განლაგებისათვის გარემოს სწორად შერჩევა, დედა ფუტკრების საჭიროებისამებრ განახლება, სკის სისტემატური შემოწმება, სკაში საკმარისი </w:t>
      </w:r>
      <w:r w:rsidR="002C479B" w:rsidRPr="00B66E4C">
        <w:rPr>
          <w:rFonts w:asciiTheme="minorHAnsi" w:eastAsiaTheme="minorEastAsia" w:hAnsiTheme="minorHAnsi" w:cstheme="minorHAnsi"/>
          <w:sz w:val="22"/>
          <w:szCs w:val="22"/>
          <w:lang w:val="ka-GE"/>
        </w:rPr>
        <w:t xml:space="preserve">ყვავილის </w:t>
      </w:r>
      <w:r w:rsidR="00DA6AD6" w:rsidRPr="00B66E4C">
        <w:rPr>
          <w:rFonts w:asciiTheme="minorHAnsi" w:eastAsiaTheme="minorEastAsia" w:hAnsiTheme="minorHAnsi" w:cstheme="minorHAnsi"/>
          <w:sz w:val="22"/>
          <w:szCs w:val="22"/>
          <w:lang w:val="ka-GE"/>
        </w:rPr>
        <w:t>მტვრისა და თაფლის არსებობა;</w:t>
      </w:r>
    </w:p>
    <w:p w14:paraId="08DEC099" w14:textId="2D8CD4FA" w:rsidR="00DC1AD3" w:rsidRPr="00B66E4C" w:rsidRDefault="00DA6AD6"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ჩარჩოების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სკებისა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ფიჭის</w:t>
      </w:r>
      <w:proofErr w:type="spellEnd"/>
      <w:r w:rsidRPr="00B66E4C">
        <w:rPr>
          <w:rFonts w:asciiTheme="minorHAnsi" w:eastAsiaTheme="minorEastAsia" w:hAnsiTheme="minorHAnsi" w:cstheme="minorHAnsi"/>
          <w:sz w:val="22"/>
          <w:szCs w:val="22"/>
        </w:rPr>
        <w:t xml:space="preserve"> </w:t>
      </w:r>
      <w:proofErr w:type="spellStart"/>
      <w:r w:rsidR="00DC1AD3" w:rsidRPr="00B66E4C">
        <w:rPr>
          <w:rFonts w:asciiTheme="minorHAnsi" w:eastAsiaTheme="minorEastAsia" w:hAnsiTheme="minorHAnsi" w:cstheme="minorHAnsi"/>
          <w:sz w:val="22"/>
          <w:szCs w:val="22"/>
        </w:rPr>
        <w:t>დაცვა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განსაკუთრებით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მავნებლებისგან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დასაშვებია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მხოლოდ</w:t>
      </w:r>
      <w:proofErr w:type="spellEnd"/>
      <w:r w:rsidR="00DC1AD3"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როდენტიციდებიანი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მახეების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დამჭერების</w:t>
      </w:r>
      <w:proofErr w:type="spellEnd"/>
      <w:r w:rsidRPr="00B66E4C">
        <w:rPr>
          <w:rFonts w:asciiTheme="minorHAnsi" w:eastAsiaTheme="minorEastAsia" w:hAnsiTheme="minorHAnsi" w:cstheme="minorHAnsi"/>
          <w:sz w:val="22"/>
          <w:szCs w:val="22"/>
        </w:rPr>
        <w:t>)</w:t>
      </w:r>
      <w:r w:rsidR="00DC1AD3" w:rsidRPr="00B66E4C">
        <w:rPr>
          <w:rFonts w:asciiTheme="minorHAnsi" w:eastAsiaTheme="minorEastAsia" w:hAnsiTheme="minorHAnsi" w:cstheme="minorHAnsi"/>
          <w:sz w:val="22"/>
          <w:szCs w:val="22"/>
        </w:rPr>
        <w:t xml:space="preserve"> </w:t>
      </w:r>
      <w:proofErr w:type="spellStart"/>
      <w:r w:rsidR="00DC1AD3" w:rsidRPr="00B66E4C">
        <w:rPr>
          <w:rFonts w:asciiTheme="minorHAnsi" w:eastAsiaTheme="minorEastAsia" w:hAnsiTheme="minorHAnsi" w:cstheme="minorHAnsi"/>
          <w:sz w:val="22"/>
          <w:szCs w:val="22"/>
        </w:rPr>
        <w:t>და</w:t>
      </w:r>
      <w:proofErr w:type="spellEnd"/>
      <w:r w:rsidR="00DC1AD3" w:rsidRPr="00B66E4C">
        <w:rPr>
          <w:rFonts w:asciiTheme="minorHAnsi" w:eastAsiaTheme="minorEastAsia" w:hAnsiTheme="minorHAnsi" w:cstheme="minorHAnsi"/>
          <w:sz w:val="22"/>
          <w:szCs w:val="22"/>
        </w:rPr>
        <w:t xml:space="preserve"> </w:t>
      </w:r>
      <w:proofErr w:type="spellStart"/>
      <w:r w:rsidR="00DC1AD3" w:rsidRPr="00B66E4C">
        <w:rPr>
          <w:rFonts w:asciiTheme="minorHAnsi" w:eastAsiaTheme="minorEastAsia" w:hAnsiTheme="minorHAnsi" w:cstheme="minorHAnsi"/>
          <w:sz w:val="22"/>
          <w:szCs w:val="22"/>
        </w:rPr>
        <w:t>ბიოწარმოებაში</w:t>
      </w:r>
      <w:proofErr w:type="spellEnd"/>
      <w:r w:rsidR="00DC1AD3" w:rsidRPr="00B66E4C">
        <w:rPr>
          <w:rFonts w:asciiTheme="minorHAnsi" w:eastAsiaTheme="minorEastAsia" w:hAnsiTheme="minorHAnsi" w:cstheme="minorHAnsi"/>
          <w:sz w:val="22"/>
          <w:szCs w:val="22"/>
        </w:rPr>
        <w:t xml:space="preserve"> </w:t>
      </w:r>
      <w:proofErr w:type="spellStart"/>
      <w:r w:rsidR="00DC1AD3" w:rsidRPr="00B66E4C">
        <w:rPr>
          <w:rFonts w:asciiTheme="minorHAnsi" w:eastAsiaTheme="minorEastAsia" w:hAnsiTheme="minorHAnsi" w:cstheme="minorHAnsi"/>
          <w:sz w:val="22"/>
          <w:szCs w:val="22"/>
        </w:rPr>
        <w:t>დაშვებული</w:t>
      </w:r>
      <w:proofErr w:type="spellEnd"/>
      <w:r w:rsidR="00DC1AD3" w:rsidRPr="00B66E4C">
        <w:rPr>
          <w:rFonts w:asciiTheme="minorHAnsi" w:eastAsiaTheme="minorEastAsia" w:hAnsiTheme="minorHAnsi" w:cstheme="minorHAnsi"/>
          <w:sz w:val="22"/>
          <w:szCs w:val="22"/>
        </w:rPr>
        <w:t xml:space="preserve"> </w:t>
      </w:r>
      <w:proofErr w:type="spellStart"/>
      <w:r w:rsidR="00DC1AD3" w:rsidRPr="00B66E4C">
        <w:rPr>
          <w:rFonts w:asciiTheme="minorHAnsi" w:eastAsiaTheme="minorEastAsia" w:hAnsiTheme="minorHAnsi" w:cstheme="minorHAnsi"/>
          <w:sz w:val="22"/>
          <w:szCs w:val="22"/>
        </w:rPr>
        <w:t>საშუალებებითა</w:t>
      </w:r>
      <w:proofErr w:type="spellEnd"/>
      <w:r w:rsidR="00DC1AD3" w:rsidRPr="00B66E4C">
        <w:rPr>
          <w:rFonts w:asciiTheme="minorHAnsi" w:eastAsiaTheme="minorEastAsia" w:hAnsiTheme="minorHAnsi" w:cstheme="minorHAnsi"/>
          <w:sz w:val="22"/>
          <w:szCs w:val="22"/>
        </w:rPr>
        <w:t xml:space="preserve"> </w:t>
      </w:r>
      <w:proofErr w:type="spellStart"/>
      <w:r w:rsidR="00DC1AD3" w:rsidRPr="00B66E4C">
        <w:rPr>
          <w:rFonts w:asciiTheme="minorHAnsi" w:eastAsiaTheme="minorEastAsia" w:hAnsiTheme="minorHAnsi" w:cstheme="minorHAnsi"/>
          <w:sz w:val="22"/>
          <w:szCs w:val="22"/>
        </w:rPr>
        <w:t>და</w:t>
      </w:r>
      <w:proofErr w:type="spellEnd"/>
      <w:r w:rsidR="00DC1AD3" w:rsidRPr="00B66E4C">
        <w:rPr>
          <w:rFonts w:asciiTheme="minorHAnsi" w:eastAsiaTheme="minorEastAsia" w:hAnsiTheme="minorHAnsi" w:cstheme="minorHAnsi"/>
          <w:sz w:val="22"/>
          <w:szCs w:val="22"/>
        </w:rPr>
        <w:t xml:space="preserve"> </w:t>
      </w:r>
      <w:proofErr w:type="spellStart"/>
      <w:r w:rsidR="00DC1AD3" w:rsidRPr="00B66E4C">
        <w:rPr>
          <w:rFonts w:asciiTheme="minorHAnsi" w:eastAsiaTheme="minorEastAsia" w:hAnsiTheme="minorHAnsi" w:cstheme="minorHAnsi"/>
          <w:sz w:val="22"/>
          <w:szCs w:val="22"/>
        </w:rPr>
        <w:t>ნივთიერებებით</w:t>
      </w:r>
      <w:proofErr w:type="spellEnd"/>
      <w:r w:rsidR="00DC1AD3" w:rsidRPr="00B66E4C">
        <w:rPr>
          <w:rFonts w:asciiTheme="minorHAnsi" w:eastAsiaTheme="minorEastAsia" w:hAnsiTheme="minorHAnsi" w:cstheme="minorHAnsi"/>
          <w:sz w:val="22"/>
          <w:szCs w:val="22"/>
        </w:rPr>
        <w:t xml:space="preserve"> </w:t>
      </w:r>
      <w:r w:rsidR="00017447" w:rsidRPr="00B66E4C">
        <w:rPr>
          <w:rFonts w:asciiTheme="minorHAnsi" w:eastAsiaTheme="minorEastAsia" w:hAnsiTheme="minorHAnsi" w:cstheme="minorHAnsi"/>
          <w:sz w:val="22"/>
          <w:szCs w:val="22"/>
          <w:lang w:val="ka-GE"/>
        </w:rPr>
        <w:t>(</w:t>
      </w:r>
      <w:proofErr w:type="spellStart"/>
      <w:r w:rsidR="009B41F6" w:rsidRPr="00B66E4C">
        <w:rPr>
          <w:rFonts w:asciiTheme="minorHAnsi" w:eastAsiaTheme="minorEastAsia" w:hAnsiTheme="minorHAnsi" w:cstheme="minorHAnsi"/>
          <w:sz w:val="22"/>
          <w:szCs w:val="22"/>
        </w:rPr>
        <w:t>საქართველოს</w:t>
      </w:r>
      <w:proofErr w:type="spellEnd"/>
      <w:r w:rsidR="009B41F6" w:rsidRPr="00B66E4C">
        <w:rPr>
          <w:rFonts w:asciiTheme="minorHAnsi" w:eastAsiaTheme="minorEastAsia" w:hAnsiTheme="minorHAnsi" w:cstheme="minorHAnsi"/>
          <w:sz w:val="22"/>
          <w:szCs w:val="22"/>
        </w:rPr>
        <w:t xml:space="preserve"> </w:t>
      </w:r>
      <w:proofErr w:type="spellStart"/>
      <w:r w:rsidR="009B41F6" w:rsidRPr="00B66E4C">
        <w:rPr>
          <w:rFonts w:asciiTheme="minorHAnsi" w:eastAsiaTheme="minorEastAsia" w:hAnsiTheme="minorHAnsi" w:cstheme="minorHAnsi"/>
          <w:sz w:val="22"/>
          <w:szCs w:val="22"/>
        </w:rPr>
        <w:t>მთავრობის</w:t>
      </w:r>
      <w:proofErr w:type="spellEnd"/>
      <w:r w:rsidR="009B41F6" w:rsidRPr="00B66E4C">
        <w:rPr>
          <w:rFonts w:asciiTheme="minorHAnsi" w:eastAsiaTheme="minorEastAsia" w:hAnsiTheme="minorHAnsi" w:cstheme="minorHAnsi"/>
          <w:sz w:val="22"/>
          <w:szCs w:val="22"/>
        </w:rPr>
        <w:t xml:space="preserve"> </w:t>
      </w:r>
      <w:proofErr w:type="spellStart"/>
      <w:r w:rsidR="009B41F6" w:rsidRPr="00B66E4C">
        <w:rPr>
          <w:rFonts w:asciiTheme="minorHAnsi" w:eastAsiaTheme="minorEastAsia" w:hAnsiTheme="minorHAnsi" w:cstheme="minorHAnsi"/>
          <w:sz w:val="22"/>
          <w:szCs w:val="22"/>
        </w:rPr>
        <w:t>დადგენილება</w:t>
      </w:r>
      <w:proofErr w:type="spellEnd"/>
      <w:r w:rsidR="009B41F6" w:rsidRPr="00B66E4C">
        <w:rPr>
          <w:rFonts w:asciiTheme="minorHAnsi" w:eastAsiaTheme="minorEastAsia" w:hAnsiTheme="minorHAnsi" w:cstheme="minorHAnsi"/>
          <w:sz w:val="22"/>
          <w:szCs w:val="22"/>
        </w:rPr>
        <w:t xml:space="preserve"> #198 – „</w:t>
      </w:r>
      <w:proofErr w:type="spellStart"/>
      <w:r w:rsidR="009B41F6" w:rsidRPr="00B66E4C">
        <w:rPr>
          <w:rFonts w:asciiTheme="minorHAnsi" w:eastAsiaTheme="minorEastAsia" w:hAnsiTheme="minorHAnsi" w:cstheme="minorHAnsi"/>
          <w:sz w:val="22"/>
          <w:szCs w:val="22"/>
        </w:rPr>
        <w:t>ბიოწარმოების</w:t>
      </w:r>
      <w:proofErr w:type="spellEnd"/>
      <w:r w:rsidR="009B41F6" w:rsidRPr="00B66E4C">
        <w:rPr>
          <w:rFonts w:asciiTheme="minorHAnsi" w:eastAsiaTheme="minorEastAsia" w:hAnsiTheme="minorHAnsi" w:cstheme="minorHAnsi"/>
          <w:sz w:val="22"/>
          <w:szCs w:val="22"/>
        </w:rPr>
        <w:t xml:space="preserve"> </w:t>
      </w:r>
      <w:proofErr w:type="spellStart"/>
      <w:proofErr w:type="gramStart"/>
      <w:r w:rsidR="009B41F6" w:rsidRPr="00B66E4C">
        <w:rPr>
          <w:rFonts w:asciiTheme="minorHAnsi" w:eastAsiaTheme="minorEastAsia" w:hAnsiTheme="minorHAnsi" w:cstheme="minorHAnsi"/>
          <w:sz w:val="22"/>
          <w:szCs w:val="22"/>
        </w:rPr>
        <w:t>შესახებ</w:t>
      </w:r>
      <w:proofErr w:type="spellEnd"/>
      <w:r w:rsidR="009B41F6" w:rsidRPr="00B66E4C">
        <w:rPr>
          <w:rFonts w:asciiTheme="minorHAnsi" w:eastAsiaTheme="minorEastAsia" w:hAnsiTheme="minorHAnsi" w:cstheme="minorHAnsi"/>
          <w:sz w:val="22"/>
          <w:szCs w:val="22"/>
        </w:rPr>
        <w:t>“</w:t>
      </w:r>
      <w:proofErr w:type="gramEnd"/>
      <w:r w:rsidR="009B41F6" w:rsidRPr="00B66E4C">
        <w:rPr>
          <w:rFonts w:asciiTheme="minorHAnsi" w:eastAsiaTheme="minorEastAsia" w:hAnsiTheme="minorHAnsi" w:cstheme="minorHAnsi"/>
          <w:sz w:val="22"/>
          <w:szCs w:val="22"/>
        </w:rPr>
        <w:t xml:space="preserve">, </w:t>
      </w:r>
      <w:proofErr w:type="spellStart"/>
      <w:r w:rsidR="009B41F6" w:rsidRPr="00B66E4C">
        <w:rPr>
          <w:rFonts w:asciiTheme="minorHAnsi" w:eastAsiaTheme="minorEastAsia" w:hAnsiTheme="minorHAnsi" w:cstheme="minorHAnsi"/>
          <w:sz w:val="22"/>
          <w:szCs w:val="22"/>
        </w:rPr>
        <w:t>დანართი</w:t>
      </w:r>
      <w:proofErr w:type="spellEnd"/>
      <w:r w:rsidR="009B41F6" w:rsidRPr="00B66E4C">
        <w:rPr>
          <w:rFonts w:asciiTheme="minorHAnsi" w:eastAsiaTheme="minorEastAsia" w:hAnsiTheme="minorHAnsi" w:cstheme="minorHAnsi"/>
          <w:sz w:val="22"/>
          <w:szCs w:val="22"/>
        </w:rPr>
        <w:t xml:space="preserve"> 7)</w:t>
      </w:r>
      <w:r w:rsidR="009B41F6" w:rsidRPr="00B66E4C">
        <w:rPr>
          <w:rFonts w:asciiTheme="minorHAnsi" w:eastAsiaTheme="minorEastAsia" w:hAnsiTheme="minorHAnsi"/>
          <w:sz w:val="22"/>
          <w:szCs w:val="22"/>
          <w:vertAlign w:val="superscript"/>
        </w:rPr>
        <w:footnoteReference w:id="7"/>
      </w:r>
      <w:r w:rsidR="00DC1AD3" w:rsidRPr="00B66E4C">
        <w:rPr>
          <w:rFonts w:asciiTheme="minorHAnsi" w:eastAsiaTheme="minorEastAsia" w:hAnsiTheme="minorHAnsi" w:cstheme="minorHAnsi"/>
          <w:sz w:val="22"/>
          <w:szCs w:val="22"/>
          <w:lang w:val="ka-GE"/>
        </w:rPr>
        <w:t>;</w:t>
      </w:r>
      <w:r w:rsidR="007D177C" w:rsidRPr="00B66E4C">
        <w:rPr>
          <w:rFonts w:asciiTheme="minorHAnsi" w:eastAsiaTheme="minorEastAsia" w:hAnsiTheme="minorHAnsi" w:cstheme="minorHAnsi"/>
          <w:sz w:val="22"/>
          <w:szCs w:val="22"/>
          <w:lang w:val="ka-GE"/>
        </w:rPr>
        <w:t xml:space="preserve"> </w:t>
      </w:r>
    </w:p>
    <w:p w14:paraId="648F6FE4" w14:textId="77777777" w:rsidR="00DC1AD3" w:rsidRPr="00B66E4C" w:rsidRDefault="00DC1AD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დასაშვებია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საფუტკრეების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დეზინფექცია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ფიზიკური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მეთოდებით</w:t>
      </w:r>
      <w:proofErr w:type="spellEnd"/>
      <w:r w:rsidRPr="00B66E4C">
        <w:rPr>
          <w:rFonts w:asciiTheme="minorHAnsi" w:eastAsiaTheme="minorEastAsia" w:hAnsiTheme="minorHAnsi" w:cstheme="minorHAnsi"/>
          <w:sz w:val="22"/>
          <w:szCs w:val="22"/>
        </w:rPr>
        <w:t xml:space="preserve"> – </w:t>
      </w:r>
      <w:proofErr w:type="spellStart"/>
      <w:r w:rsidRPr="00B66E4C">
        <w:rPr>
          <w:rFonts w:asciiTheme="minorHAnsi" w:eastAsiaTheme="minorEastAsia" w:hAnsiTheme="minorHAnsi" w:cstheme="minorHAnsi"/>
          <w:sz w:val="22"/>
          <w:szCs w:val="22"/>
        </w:rPr>
        <w:t>ორთქლით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ცეცხლის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პირდაპირი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ალით</w:t>
      </w:r>
      <w:proofErr w:type="spellEnd"/>
      <w:r w:rsidRPr="00B66E4C">
        <w:rPr>
          <w:rFonts w:asciiTheme="minorHAnsi" w:eastAsiaTheme="minorEastAsia" w:hAnsiTheme="minorHAnsi" w:cstheme="minorHAnsi"/>
          <w:sz w:val="22"/>
          <w:szCs w:val="22"/>
        </w:rPr>
        <w:t xml:space="preserve">; </w:t>
      </w:r>
    </w:p>
    <w:p w14:paraId="0ED34707" w14:textId="77777777" w:rsidR="00017447" w:rsidRPr="00B66E4C" w:rsidRDefault="00DC1AD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მამალი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ბარტყის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განადგურება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დასაშვებია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მხოლოდ</w:t>
      </w:r>
      <w:proofErr w:type="spellEnd"/>
      <w:r w:rsidRPr="00B66E4C">
        <w:rPr>
          <w:rFonts w:asciiTheme="minorHAnsi" w:eastAsiaTheme="minorEastAsia" w:hAnsiTheme="minorHAnsi" w:cstheme="minorHAnsi"/>
          <w:sz w:val="22"/>
          <w:szCs w:val="22"/>
        </w:rPr>
        <w:t xml:space="preserve"> </w:t>
      </w:r>
      <w:r w:rsidRPr="00B66E4C">
        <w:rPr>
          <w:rFonts w:asciiTheme="minorHAnsi" w:eastAsiaTheme="minorEastAsia" w:hAnsiTheme="minorHAnsi" w:cstheme="minorHAnsi"/>
          <w:sz w:val="22"/>
          <w:szCs w:val="22"/>
          <w:lang w:val="ka-GE"/>
        </w:rPr>
        <w:t>ვაროას</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ტკიპით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ინვაზირებული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ფუტკრის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იზოლაციის</w:t>
      </w:r>
      <w:proofErr w:type="spellEnd"/>
      <w:r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მიზნით</w:t>
      </w:r>
      <w:proofErr w:type="spellEnd"/>
      <w:r w:rsidRPr="00B66E4C">
        <w:rPr>
          <w:rFonts w:asciiTheme="minorHAnsi" w:eastAsiaTheme="minorEastAsia" w:hAnsiTheme="minorHAnsi" w:cstheme="minorHAnsi"/>
          <w:sz w:val="22"/>
          <w:szCs w:val="22"/>
        </w:rPr>
        <w:t>;</w:t>
      </w:r>
    </w:p>
    <w:p w14:paraId="157BE600" w14:textId="222BAFAC" w:rsidR="00017447" w:rsidRPr="00B66E4C" w:rsidRDefault="00DC1AD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თუ</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ყველა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პრევენციული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ზომის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მიუხედავად</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ფუტკრის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ოჯახი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დაავადებულია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ინვაზირებულია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დაუყონებლივ</w:t>
      </w:r>
      <w:proofErr w:type="spellEnd"/>
      <w:r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gramStart"/>
      <w:r w:rsidR="003D6F26" w:rsidRPr="00B66E4C">
        <w:rPr>
          <w:rFonts w:asciiTheme="minorHAnsi" w:eastAsiaTheme="minorEastAsia" w:hAnsiTheme="minorHAnsi" w:cstheme="minorHAnsi"/>
          <w:sz w:val="22"/>
          <w:szCs w:val="22"/>
          <w:lang w:val="ka-GE"/>
        </w:rPr>
        <w:t xml:space="preserve">ჩაუტარდეთ </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მკურნალობა</w:t>
      </w:r>
      <w:proofErr w:type="spellEnd"/>
      <w:proofErr w:type="gramEnd"/>
      <w:r w:rsidR="00017447" w:rsidRPr="00B66E4C">
        <w:rPr>
          <w:rFonts w:asciiTheme="minorHAnsi" w:eastAsiaTheme="minorEastAsia" w:hAnsiTheme="minorHAnsi" w:cstheme="minorHAnsi"/>
          <w:sz w:val="22"/>
          <w:szCs w:val="22"/>
          <w:lang w:val="ka-GE"/>
        </w:rPr>
        <w:t xml:space="preserve"> და</w:t>
      </w:r>
      <w:r w:rsidR="00185F2D" w:rsidRPr="00B66E4C">
        <w:rPr>
          <w:rFonts w:asciiTheme="minorHAnsi" w:eastAsiaTheme="minorEastAsia" w:hAnsiTheme="minorHAnsi" w:cstheme="minorHAnsi"/>
          <w:sz w:val="22"/>
          <w:szCs w:val="22"/>
          <w:lang w:val="ka-GE"/>
        </w:rPr>
        <w:t>,</w:t>
      </w:r>
      <w:r w:rsidR="00DD01AD"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აუცილებლობის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შემთხვევაში</w:t>
      </w:r>
      <w:proofErr w:type="spellEnd"/>
      <w:r w:rsidRPr="00B66E4C">
        <w:rPr>
          <w:rFonts w:asciiTheme="minorHAnsi" w:eastAsiaTheme="minorEastAsia" w:hAnsiTheme="minorHAnsi" w:cstheme="minorHAnsi"/>
          <w:sz w:val="22"/>
          <w:szCs w:val="22"/>
        </w:rPr>
        <w:t xml:space="preserve">, </w:t>
      </w:r>
      <w:r w:rsidR="003D6F26" w:rsidRPr="00B66E4C">
        <w:rPr>
          <w:rFonts w:asciiTheme="minorHAnsi" w:eastAsiaTheme="minorEastAsia" w:hAnsiTheme="minorHAnsi" w:cstheme="minorHAnsi"/>
          <w:sz w:val="22"/>
          <w:szCs w:val="22"/>
          <w:lang w:val="ka-GE"/>
        </w:rPr>
        <w:t xml:space="preserve">ისინი </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სხვა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საფუტკრეში</w:t>
      </w:r>
      <w:proofErr w:type="spellEnd"/>
      <w:r w:rsidRPr="00B66E4C">
        <w:rPr>
          <w:rFonts w:asciiTheme="minorHAnsi" w:eastAsiaTheme="minorEastAsia" w:hAnsiTheme="minorHAnsi" w:cstheme="minorHAnsi"/>
          <w:sz w:val="22"/>
          <w:szCs w:val="22"/>
        </w:rPr>
        <w:t xml:space="preserve"> </w:t>
      </w:r>
      <w:r w:rsidR="003D6F26" w:rsidRPr="00B66E4C">
        <w:rPr>
          <w:rFonts w:asciiTheme="minorHAnsi" w:eastAsiaTheme="minorEastAsia" w:hAnsiTheme="minorHAnsi" w:cstheme="minorHAnsi"/>
          <w:sz w:val="22"/>
          <w:szCs w:val="22"/>
          <w:lang w:val="ka-GE"/>
        </w:rPr>
        <w:t xml:space="preserve">უნდა </w:t>
      </w:r>
      <w:proofErr w:type="spellStart"/>
      <w:r w:rsidRPr="00B66E4C">
        <w:rPr>
          <w:rFonts w:asciiTheme="minorHAnsi" w:eastAsiaTheme="minorEastAsia" w:hAnsiTheme="minorHAnsi" w:cstheme="minorHAnsi"/>
          <w:sz w:val="22"/>
          <w:szCs w:val="22"/>
        </w:rPr>
        <w:t>მოთავს</w:t>
      </w:r>
      <w:proofErr w:type="spellEnd"/>
      <w:r w:rsidR="00BE05D7" w:rsidRPr="00B66E4C">
        <w:rPr>
          <w:rFonts w:asciiTheme="minorHAnsi" w:eastAsiaTheme="minorEastAsia" w:hAnsiTheme="minorHAnsi" w:cstheme="minorHAnsi"/>
          <w:sz w:val="22"/>
          <w:szCs w:val="22"/>
          <w:lang w:val="ka-GE"/>
        </w:rPr>
        <w:t>დნენ</w:t>
      </w:r>
      <w:r w:rsidRPr="00B66E4C">
        <w:rPr>
          <w:rFonts w:asciiTheme="minorHAnsi" w:eastAsiaTheme="minorEastAsia" w:hAnsiTheme="minorHAnsi" w:cstheme="minorHAnsi"/>
          <w:sz w:val="22"/>
          <w:szCs w:val="22"/>
        </w:rPr>
        <w:t>;</w:t>
      </w:r>
      <w:r w:rsidR="00DD01AD" w:rsidRPr="00B66E4C">
        <w:rPr>
          <w:rFonts w:asciiTheme="minorHAnsi" w:eastAsiaTheme="minorEastAsia" w:hAnsiTheme="minorHAnsi" w:cstheme="minorHAnsi"/>
          <w:sz w:val="22"/>
          <w:szCs w:val="22"/>
          <w:lang w:val="ka-GE"/>
        </w:rPr>
        <w:t xml:space="preserve"> </w:t>
      </w:r>
    </w:p>
    <w:p w14:paraId="75CC7468" w14:textId="7A4C00A3" w:rsidR="00DD01AD" w:rsidRPr="00B66E4C" w:rsidRDefault="00DC1AD3"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r w:rsidRPr="00B66E4C">
        <w:rPr>
          <w:rFonts w:asciiTheme="minorHAnsi" w:eastAsiaTheme="minorEastAsia" w:hAnsiTheme="minorHAnsi" w:cstheme="minorHAnsi"/>
          <w:sz w:val="22"/>
          <w:szCs w:val="22"/>
          <w:lang w:val="ka-GE"/>
        </w:rPr>
        <w:t>ვაროას</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გვარის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წარმომადგენლებით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ინვაზიისას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დაშვებულია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რძემჟავას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მჟაუნმჟავას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ძმარმჟავას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ჭიანჭველმჟავას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ასევე</w:t>
      </w:r>
      <w:proofErr w:type="spellEnd"/>
      <w:r w:rsidR="007D177C"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მენთოლის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თიმოლის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ევკალიპტის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ქაფურის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გამოყენება</w:t>
      </w:r>
      <w:proofErr w:type="spellEnd"/>
      <w:r w:rsidR="00017447" w:rsidRPr="00B66E4C">
        <w:rPr>
          <w:rFonts w:asciiTheme="minorHAnsi" w:eastAsiaTheme="minorEastAsia" w:hAnsiTheme="minorHAnsi" w:cstheme="minorHAnsi"/>
          <w:sz w:val="22"/>
          <w:szCs w:val="22"/>
          <w:lang w:val="ka-GE"/>
        </w:rPr>
        <w:t>;</w:t>
      </w:r>
    </w:p>
    <w:p w14:paraId="1EF6AE97" w14:textId="0A8BB3DE" w:rsidR="00DD01AD" w:rsidRPr="00B66E4C" w:rsidRDefault="00DD01AD"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r w:rsidRPr="00B66E4C">
        <w:rPr>
          <w:rFonts w:asciiTheme="minorHAnsi" w:eastAsiaTheme="minorEastAsia" w:hAnsiTheme="minorHAnsi" w:cstheme="minorHAnsi"/>
          <w:sz w:val="22"/>
          <w:szCs w:val="22"/>
          <w:lang w:val="ka-GE"/>
        </w:rPr>
        <w:t xml:space="preserve">მკურნალობის დაშვებული საშუალებების არაეფექტურობისას, შესაძლოა საჭიროებისამებრ გამოვიყენოთ </w:t>
      </w:r>
      <w:proofErr w:type="spellStart"/>
      <w:r w:rsidRPr="00B66E4C">
        <w:rPr>
          <w:rFonts w:asciiTheme="minorHAnsi" w:eastAsiaTheme="minorEastAsia" w:hAnsiTheme="minorHAnsi" w:cstheme="minorHAnsi"/>
          <w:sz w:val="22"/>
          <w:szCs w:val="22"/>
        </w:rPr>
        <w:t>ქიმიურად</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სინთეზირებული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ალოპათიური</w:t>
      </w:r>
      <w:proofErr w:type="spellEnd"/>
      <w:r w:rsidRPr="00B66E4C">
        <w:rPr>
          <w:rFonts w:asciiTheme="minorHAnsi" w:eastAsiaTheme="minorEastAsia" w:hAnsiTheme="minorHAnsi" w:cstheme="minorHAnsi"/>
          <w:sz w:val="22"/>
          <w:szCs w:val="22"/>
        </w:rPr>
        <w:t xml:space="preserve">, </w:t>
      </w:r>
      <w:r w:rsidRPr="00B66E4C">
        <w:rPr>
          <w:rFonts w:asciiTheme="minorHAnsi" w:eastAsiaTheme="minorEastAsia" w:hAnsiTheme="minorHAnsi" w:cstheme="minorHAnsi"/>
          <w:sz w:val="22"/>
          <w:szCs w:val="22"/>
          <w:lang w:val="ka-GE"/>
        </w:rPr>
        <w:t xml:space="preserve">მათ შორის </w:t>
      </w:r>
      <w:r w:rsidR="00BE05D7" w:rsidRPr="00B66E4C">
        <w:rPr>
          <w:rFonts w:asciiTheme="minorHAnsi" w:eastAsiaTheme="minorEastAsia" w:hAnsiTheme="minorHAnsi" w:cstheme="minorHAnsi"/>
          <w:sz w:val="22"/>
          <w:szCs w:val="22"/>
          <w:lang w:val="ka-GE"/>
        </w:rPr>
        <w:t xml:space="preserve">- </w:t>
      </w:r>
      <w:proofErr w:type="spellStart"/>
      <w:r w:rsidRPr="00B66E4C">
        <w:rPr>
          <w:rFonts w:asciiTheme="minorHAnsi" w:eastAsiaTheme="minorEastAsia" w:hAnsiTheme="minorHAnsi" w:cstheme="minorHAnsi"/>
          <w:sz w:val="22"/>
          <w:szCs w:val="22"/>
        </w:rPr>
        <w:t>ანტიბიოტიკური</w:t>
      </w:r>
      <w:proofErr w:type="spellEnd"/>
      <w:r w:rsidRPr="00B66E4C">
        <w:rPr>
          <w:rFonts w:asciiTheme="minorHAnsi" w:eastAsiaTheme="minorEastAsia" w:hAnsiTheme="minorHAnsi" w:cstheme="minorHAnsi"/>
          <w:sz w:val="22"/>
          <w:szCs w:val="22"/>
          <w:lang w:val="ka-GE"/>
        </w:rPr>
        <w:t xml:space="preserve"> საშუალბები; ამ შემთხვევაში, აგროეკოლოგიური ნიშანი შეიძლება მიენიჭოს</w:t>
      </w:r>
      <w:r w:rsidR="000A0CA5" w:rsidRPr="00B66E4C">
        <w:rPr>
          <w:rFonts w:asciiTheme="minorHAnsi" w:eastAsiaTheme="minorEastAsia" w:hAnsiTheme="minorHAnsi" w:cstheme="minorHAnsi"/>
          <w:sz w:val="22"/>
          <w:szCs w:val="22"/>
          <w:lang w:val="ka-GE"/>
        </w:rPr>
        <w:t xml:space="preserve"> მოსავალს მხოლოდ ჩარჩოებისა და ფიჭის სრული ჩანაცვლების შემდეგ</w:t>
      </w:r>
      <w:r w:rsidRPr="00B66E4C">
        <w:rPr>
          <w:rFonts w:asciiTheme="minorHAnsi" w:eastAsiaTheme="minorEastAsia" w:hAnsiTheme="minorHAnsi" w:cstheme="minorHAnsi"/>
          <w:sz w:val="22"/>
          <w:szCs w:val="22"/>
          <w:lang w:val="ka-GE"/>
        </w:rPr>
        <w:t>.</w:t>
      </w:r>
    </w:p>
    <w:p w14:paraId="1B3907E1" w14:textId="77777777" w:rsidR="006C18BB" w:rsidRPr="00B66E4C" w:rsidRDefault="006C18BB" w:rsidP="00F0217B">
      <w:pPr>
        <w:autoSpaceDE w:val="0"/>
        <w:autoSpaceDN w:val="0"/>
        <w:adjustRightInd w:val="0"/>
        <w:spacing w:line="276" w:lineRule="auto"/>
        <w:ind w:left="1440" w:hanging="720"/>
        <w:jc w:val="both"/>
        <w:rPr>
          <w:rFonts w:asciiTheme="minorHAnsi" w:eastAsiaTheme="minorEastAsia" w:hAnsiTheme="minorHAnsi" w:cstheme="minorHAnsi"/>
          <w:sz w:val="22"/>
          <w:szCs w:val="22"/>
          <w:lang w:val="ka-GE"/>
        </w:rPr>
      </w:pPr>
    </w:p>
    <w:p w14:paraId="75EFFD41" w14:textId="77777777" w:rsidR="006C18BB" w:rsidRPr="00B66E4C" w:rsidRDefault="006C18BB" w:rsidP="00F0217B">
      <w:pPr>
        <w:autoSpaceDE w:val="0"/>
        <w:autoSpaceDN w:val="0"/>
        <w:adjustRightInd w:val="0"/>
        <w:spacing w:line="276" w:lineRule="auto"/>
        <w:ind w:left="1440" w:hanging="720"/>
        <w:jc w:val="both"/>
        <w:rPr>
          <w:rFonts w:asciiTheme="minorHAnsi" w:eastAsiaTheme="minorEastAsia" w:hAnsiTheme="minorHAnsi" w:cstheme="minorHAnsi"/>
          <w:sz w:val="22"/>
          <w:szCs w:val="22"/>
          <w:lang w:val="ka-GE"/>
        </w:rPr>
      </w:pPr>
    </w:p>
    <w:p w14:paraId="12D3A180" w14:textId="4C8E21C5" w:rsidR="006C18BB" w:rsidRPr="00B66E4C" w:rsidRDefault="006C18BB" w:rsidP="00F0217B">
      <w:pPr>
        <w:pStyle w:val="ListParagraph"/>
        <w:numPr>
          <w:ilvl w:val="0"/>
          <w:numId w:val="3"/>
        </w:numPr>
        <w:spacing w:line="276" w:lineRule="auto"/>
        <w:ind w:left="1440" w:hanging="720"/>
        <w:outlineLvl w:val="1"/>
        <w:rPr>
          <w:rFonts w:ascii="Calibri" w:hAnsi="Calibri" w:cs="Calibri"/>
          <w:b/>
          <w:bCs/>
          <w:color w:val="1F497D"/>
          <w:szCs w:val="22"/>
          <w:shd w:val="clear" w:color="auto" w:fill="FFFFFF"/>
          <w:lang w:val="ka-GE"/>
        </w:rPr>
      </w:pPr>
      <w:r w:rsidRPr="00B66E4C">
        <w:rPr>
          <w:rFonts w:ascii="Calibri" w:hAnsi="Calibri" w:cs="Calibri"/>
          <w:b/>
          <w:bCs/>
          <w:color w:val="1F497D"/>
          <w:szCs w:val="22"/>
          <w:shd w:val="clear" w:color="auto" w:fill="FFFFFF"/>
          <w:lang w:val="ka-GE"/>
        </w:rPr>
        <w:t>მოთხოვნები</w:t>
      </w:r>
      <w:r w:rsidR="00EC0E34" w:rsidRPr="00B66E4C">
        <w:rPr>
          <w:rFonts w:ascii="Calibri" w:hAnsi="Calibri" w:cs="Calibri"/>
          <w:b/>
          <w:bCs/>
          <w:color w:val="1F497D"/>
          <w:szCs w:val="22"/>
          <w:shd w:val="clear" w:color="auto" w:fill="FFFFFF"/>
          <w:lang w:val="ka-GE"/>
        </w:rPr>
        <w:t xml:space="preserve"> მოსავლის შენახვის, ტრასპორტირები</w:t>
      </w:r>
      <w:r w:rsidR="00A12093" w:rsidRPr="00B66E4C">
        <w:rPr>
          <w:rFonts w:ascii="Calibri" w:hAnsi="Calibri" w:cs="Calibri"/>
          <w:b/>
          <w:bCs/>
          <w:color w:val="1F497D"/>
          <w:szCs w:val="22"/>
          <w:shd w:val="clear" w:color="auto" w:fill="FFFFFF"/>
          <w:lang w:val="ka-GE"/>
        </w:rPr>
        <w:t>ს</w:t>
      </w:r>
      <w:r w:rsidR="00EC0E34" w:rsidRPr="00B66E4C">
        <w:rPr>
          <w:rFonts w:ascii="Calibri" w:hAnsi="Calibri" w:cs="Calibri"/>
          <w:b/>
          <w:bCs/>
          <w:color w:val="1F497D"/>
          <w:szCs w:val="22"/>
          <w:shd w:val="clear" w:color="auto" w:fill="FFFFFF"/>
          <w:lang w:val="ka-GE"/>
        </w:rPr>
        <w:t>ა და</w:t>
      </w:r>
      <w:r w:rsidRPr="00B66E4C">
        <w:rPr>
          <w:rFonts w:ascii="Calibri" w:hAnsi="Calibri" w:cs="Calibri"/>
          <w:b/>
          <w:bCs/>
          <w:color w:val="1F497D"/>
          <w:szCs w:val="22"/>
          <w:shd w:val="clear" w:color="auto" w:fill="FFFFFF"/>
          <w:lang w:val="ka-GE"/>
        </w:rPr>
        <w:t xml:space="preserve"> გადამ</w:t>
      </w:r>
      <w:r w:rsidR="00A12093" w:rsidRPr="00B66E4C">
        <w:rPr>
          <w:rFonts w:ascii="Calibri" w:hAnsi="Calibri" w:cs="Calibri"/>
          <w:b/>
          <w:bCs/>
          <w:color w:val="1F497D"/>
          <w:szCs w:val="22"/>
          <w:shd w:val="clear" w:color="auto" w:fill="FFFFFF"/>
          <w:lang w:val="ka-GE"/>
        </w:rPr>
        <w:t>უშავებისათვის</w:t>
      </w:r>
    </w:p>
    <w:p w14:paraId="5BE75AC7" w14:textId="77777777" w:rsidR="006C18BB" w:rsidRPr="00B66E4C" w:rsidRDefault="006C18BB" w:rsidP="00F0217B">
      <w:pPr>
        <w:pStyle w:val="ListParagraph"/>
        <w:spacing w:line="276" w:lineRule="auto"/>
        <w:ind w:left="1440" w:hanging="720"/>
        <w:outlineLvl w:val="1"/>
        <w:rPr>
          <w:rFonts w:ascii="Calibri" w:hAnsi="Calibri" w:cs="Calibri"/>
          <w:b/>
          <w:bCs/>
          <w:color w:val="1F497D"/>
          <w:sz w:val="22"/>
          <w:szCs w:val="22"/>
          <w:shd w:val="clear" w:color="auto" w:fill="FFFFFF"/>
          <w:lang w:val="ka-GE"/>
        </w:rPr>
      </w:pPr>
    </w:p>
    <w:p w14:paraId="686DFAAA" w14:textId="3C9E1520" w:rsidR="000E28A1" w:rsidRPr="00B66E4C" w:rsidRDefault="00EC0E34" w:rsidP="00F0217B">
      <w:pPr>
        <w:pStyle w:val="NoSpacing"/>
        <w:numPr>
          <w:ilvl w:val="1"/>
          <w:numId w:val="3"/>
        </w:numPr>
        <w:spacing w:line="276" w:lineRule="auto"/>
        <w:ind w:left="1440" w:hanging="720"/>
        <w:jc w:val="both"/>
        <w:rPr>
          <w:rFonts w:cstheme="minorHAnsi"/>
          <w:lang w:val="ka-GE"/>
        </w:rPr>
      </w:pPr>
      <w:r w:rsidRPr="00B66E4C">
        <w:rPr>
          <w:rFonts w:cstheme="minorHAnsi"/>
          <w:lang w:val="ka-GE"/>
        </w:rPr>
        <w:t>მოსავლისა და გადამუშავებული სურსათის შენახვის, ტრანსპორტირებისა და გადამუშავების ადგილები და პრაქტიკა უნდა უზრუნველყოფდეს სურსათის დაბინძურებისა და გაფუჭების თავიდან აცილებას  და უვნებელი სურსათის წარმოებას საქართველოს კანონმდებლობის შესაბამისად</w:t>
      </w:r>
      <w:r w:rsidR="00A12093" w:rsidRPr="00B66E4C">
        <w:rPr>
          <w:rFonts w:cstheme="minorHAnsi"/>
          <w:lang w:val="ka-GE"/>
        </w:rPr>
        <w:t>;</w:t>
      </w:r>
    </w:p>
    <w:p w14:paraId="60F68D90" w14:textId="07D707CA" w:rsidR="009C6A12" w:rsidRPr="00B66E4C" w:rsidRDefault="000E28A1" w:rsidP="00F0217B">
      <w:pPr>
        <w:pStyle w:val="NoSpacing"/>
        <w:numPr>
          <w:ilvl w:val="1"/>
          <w:numId w:val="3"/>
        </w:numPr>
        <w:spacing w:line="276" w:lineRule="auto"/>
        <w:ind w:left="1440" w:hanging="720"/>
        <w:jc w:val="both"/>
        <w:rPr>
          <w:rFonts w:cstheme="minorHAnsi"/>
          <w:lang w:val="ka-GE"/>
        </w:rPr>
      </w:pPr>
      <w:r w:rsidRPr="00B66E4C">
        <w:rPr>
          <w:rFonts w:cstheme="minorHAnsi"/>
          <w:lang w:val="ka-GE"/>
        </w:rPr>
        <w:t>სამეურნეო შენობების,</w:t>
      </w:r>
      <w:r w:rsidR="00A12093" w:rsidRPr="00B66E4C">
        <w:rPr>
          <w:rFonts w:cstheme="minorHAnsi"/>
          <w:lang w:val="ka-GE"/>
        </w:rPr>
        <w:t xml:space="preserve"> ტრანსპორტირების საშუალებების,</w:t>
      </w:r>
      <w:r w:rsidRPr="00B66E4C">
        <w:rPr>
          <w:rFonts w:cstheme="minorHAnsi"/>
          <w:lang w:val="ka-GE"/>
        </w:rPr>
        <w:t xml:space="preserve"> აღჭურვილობისა და მანქანა-დანადგარების დეზინფექციისა</w:t>
      </w:r>
      <w:r w:rsidR="00A12093" w:rsidRPr="00B66E4C">
        <w:rPr>
          <w:rFonts w:cstheme="minorHAnsi"/>
          <w:lang w:val="ka-GE"/>
        </w:rPr>
        <w:t xml:space="preserve"> და დერატიზაციისა</w:t>
      </w:r>
      <w:r w:rsidRPr="00B66E4C">
        <w:rPr>
          <w:rFonts w:cstheme="minorHAnsi"/>
          <w:lang w:val="ka-GE"/>
        </w:rPr>
        <w:t xml:space="preserve">თვის </w:t>
      </w:r>
      <w:r w:rsidR="00BE05D7" w:rsidRPr="00B66E4C">
        <w:rPr>
          <w:rFonts w:cstheme="minorHAnsi"/>
          <w:lang w:val="ka-GE"/>
        </w:rPr>
        <w:t xml:space="preserve">აუცილებელია </w:t>
      </w:r>
      <w:r w:rsidRPr="00B66E4C">
        <w:rPr>
          <w:rFonts w:cstheme="minorHAnsi"/>
          <w:lang w:val="ka-GE"/>
        </w:rPr>
        <w:t>მხოლოდ ბიოწარმოებაში დაშვებული საშუალებები</w:t>
      </w:r>
      <w:r w:rsidR="00BE05D7" w:rsidRPr="00B66E4C">
        <w:rPr>
          <w:rFonts w:cstheme="minorHAnsi"/>
          <w:lang w:val="ka-GE"/>
        </w:rPr>
        <w:t>ს</w:t>
      </w:r>
      <w:r w:rsidRPr="00B66E4C">
        <w:rPr>
          <w:rFonts w:cstheme="minorHAnsi"/>
          <w:lang w:val="ka-GE"/>
        </w:rPr>
        <w:t xml:space="preserve">  (საქართველოს მთავრობის დადგენილება #198 – „ბიოწარმოების შესახებ“, დანართი 7)</w:t>
      </w:r>
      <w:r w:rsidRPr="00B66E4C">
        <w:rPr>
          <w:rStyle w:val="FootnoteReference"/>
          <w:rFonts w:cstheme="minorHAnsi"/>
          <w:lang w:val="ka-GE"/>
        </w:rPr>
        <w:footnoteReference w:id="8"/>
      </w:r>
      <w:r w:rsidR="00BE05D7" w:rsidRPr="00B66E4C">
        <w:rPr>
          <w:rFonts w:cstheme="minorHAnsi"/>
          <w:lang w:val="ka-GE"/>
        </w:rPr>
        <w:t xml:space="preserve">  გამოყენება</w:t>
      </w:r>
      <w:r w:rsidR="00A12093" w:rsidRPr="00B66E4C">
        <w:rPr>
          <w:rFonts w:cstheme="minorHAnsi"/>
          <w:lang w:val="ka-GE"/>
        </w:rPr>
        <w:t>;</w:t>
      </w:r>
    </w:p>
    <w:p w14:paraId="1A3D95B6" w14:textId="518948C2" w:rsidR="009C6A12" w:rsidRPr="00B66E4C" w:rsidRDefault="009C6A12" w:rsidP="00F0217B">
      <w:pPr>
        <w:pStyle w:val="NoSpacing"/>
        <w:numPr>
          <w:ilvl w:val="1"/>
          <w:numId w:val="3"/>
        </w:numPr>
        <w:spacing w:line="276" w:lineRule="auto"/>
        <w:ind w:left="1440" w:hanging="720"/>
        <w:jc w:val="both"/>
        <w:rPr>
          <w:rFonts w:cstheme="minorHAnsi"/>
          <w:lang w:val="ka-GE"/>
        </w:rPr>
      </w:pPr>
      <w:r w:rsidRPr="00B66E4C">
        <w:rPr>
          <w:rFonts w:cstheme="minorHAnsi"/>
          <w:lang w:val="ka-GE"/>
        </w:rPr>
        <w:t>სამეურნეო შენობებში</w:t>
      </w:r>
      <w:r w:rsidR="00BE05D7" w:rsidRPr="00B66E4C">
        <w:rPr>
          <w:rFonts w:cstheme="minorHAnsi"/>
          <w:lang w:val="ka-GE"/>
        </w:rPr>
        <w:t>,</w:t>
      </w:r>
      <w:r w:rsidRPr="00B66E4C">
        <w:rPr>
          <w:rFonts w:cstheme="minorHAnsi"/>
          <w:lang w:val="ka-GE"/>
        </w:rPr>
        <w:t xml:space="preserve"> მათ შორის </w:t>
      </w:r>
      <w:r w:rsidR="00BE05D7" w:rsidRPr="00B66E4C">
        <w:rPr>
          <w:rFonts w:cstheme="minorHAnsi"/>
          <w:lang w:val="ka-GE"/>
        </w:rPr>
        <w:t xml:space="preserve">- </w:t>
      </w:r>
      <w:r w:rsidRPr="00B66E4C">
        <w:rPr>
          <w:rFonts w:cstheme="minorHAnsi"/>
          <w:lang w:val="ka-GE"/>
        </w:rPr>
        <w:t>სათბურებში, სადაც არ</w:t>
      </w:r>
      <w:r w:rsidR="00C13FCD" w:rsidRPr="00B66E4C">
        <w:rPr>
          <w:rFonts w:cstheme="minorHAnsi"/>
          <w:lang w:val="ka-GE"/>
        </w:rPr>
        <w:t>ა</w:t>
      </w:r>
      <w:r w:rsidRPr="00B66E4C">
        <w:rPr>
          <w:rFonts w:cstheme="minorHAnsi"/>
          <w:lang w:val="ka-GE"/>
        </w:rPr>
        <w:t>განახლებად ენერგია</w:t>
      </w:r>
      <w:r w:rsidR="00BE05D7" w:rsidRPr="00B66E4C">
        <w:rPr>
          <w:rFonts w:cstheme="minorHAnsi"/>
          <w:lang w:val="ka-GE"/>
        </w:rPr>
        <w:t>ს</w:t>
      </w:r>
      <w:r w:rsidRPr="00B66E4C">
        <w:rPr>
          <w:rFonts w:cstheme="minorHAnsi"/>
          <w:lang w:val="ka-GE"/>
        </w:rPr>
        <w:t xml:space="preserve"> იყენებ</w:t>
      </w:r>
      <w:r w:rsidR="00BE05D7" w:rsidRPr="00B66E4C">
        <w:rPr>
          <w:rFonts w:cstheme="minorHAnsi"/>
          <w:lang w:val="ka-GE"/>
        </w:rPr>
        <w:t>ენ</w:t>
      </w:r>
      <w:r w:rsidRPr="00B66E4C">
        <w:rPr>
          <w:rFonts w:cstheme="minorHAnsi"/>
          <w:lang w:val="ka-GE"/>
        </w:rPr>
        <w:t xml:space="preserve">, </w:t>
      </w:r>
      <w:r w:rsidR="00BE05D7" w:rsidRPr="00B66E4C">
        <w:rPr>
          <w:rFonts w:cstheme="minorHAnsi"/>
          <w:lang w:val="ka-GE"/>
        </w:rPr>
        <w:t xml:space="preserve">აუცილებელია სათანადო </w:t>
      </w:r>
      <w:r w:rsidRPr="00B66E4C">
        <w:rPr>
          <w:rFonts w:cstheme="minorHAnsi"/>
          <w:lang w:val="ka-GE"/>
        </w:rPr>
        <w:t xml:space="preserve"> ზომები</w:t>
      </w:r>
      <w:r w:rsidR="00BE05D7" w:rsidRPr="00B66E4C">
        <w:rPr>
          <w:rFonts w:cstheme="minorHAnsi"/>
          <w:lang w:val="ka-GE"/>
        </w:rPr>
        <w:t>ს მიღება</w:t>
      </w:r>
      <w:r w:rsidRPr="00B66E4C">
        <w:rPr>
          <w:rFonts w:cstheme="minorHAnsi"/>
          <w:lang w:val="ka-GE"/>
        </w:rPr>
        <w:t xml:space="preserve"> ენერგიის უფრო ეკონომიურად გამოყენებისათვის. ენერგიის არაგანახლებადი წყაროები შეძლებისდაგვარად </w:t>
      </w:r>
      <w:r w:rsidR="00185F2D" w:rsidRPr="00B66E4C">
        <w:rPr>
          <w:rFonts w:cstheme="minorHAnsi"/>
          <w:lang w:val="ka-GE"/>
        </w:rPr>
        <w:t xml:space="preserve">უნდა </w:t>
      </w:r>
      <w:r w:rsidRPr="00B66E4C">
        <w:rPr>
          <w:rFonts w:cstheme="minorHAnsi"/>
          <w:lang w:val="ka-GE"/>
        </w:rPr>
        <w:t>ჩანაცვლ</w:t>
      </w:r>
      <w:r w:rsidR="00185F2D" w:rsidRPr="00B66E4C">
        <w:rPr>
          <w:rFonts w:cstheme="minorHAnsi"/>
          <w:lang w:val="ka-GE"/>
        </w:rPr>
        <w:t>დ</w:t>
      </w:r>
      <w:r w:rsidRPr="00B66E4C">
        <w:rPr>
          <w:rFonts w:cstheme="minorHAnsi"/>
          <w:lang w:val="ka-GE"/>
        </w:rPr>
        <w:t>ე</w:t>
      </w:r>
      <w:r w:rsidR="00185F2D" w:rsidRPr="00B66E4C">
        <w:rPr>
          <w:rFonts w:cstheme="minorHAnsi"/>
          <w:lang w:val="ka-GE"/>
        </w:rPr>
        <w:t>ს</w:t>
      </w:r>
      <w:r w:rsidRPr="00B66E4C">
        <w:rPr>
          <w:rFonts w:cstheme="minorHAnsi"/>
          <w:lang w:val="ka-GE"/>
        </w:rPr>
        <w:t xml:space="preserve"> განახლებადი წყაროებით</w:t>
      </w:r>
      <w:r w:rsidR="00C13FCD" w:rsidRPr="00B66E4C">
        <w:rPr>
          <w:rFonts w:cstheme="minorHAnsi"/>
          <w:lang w:val="ka-GE"/>
        </w:rPr>
        <w:t>;</w:t>
      </w:r>
    </w:p>
    <w:p w14:paraId="559275BC" w14:textId="1AB90F5F" w:rsidR="001D1CD6" w:rsidRPr="00B66E4C" w:rsidRDefault="006C18BB" w:rsidP="00F0217B">
      <w:pPr>
        <w:pStyle w:val="NoSpacing"/>
        <w:numPr>
          <w:ilvl w:val="1"/>
          <w:numId w:val="3"/>
        </w:numPr>
        <w:spacing w:line="276" w:lineRule="auto"/>
        <w:ind w:left="1440" w:hanging="720"/>
        <w:jc w:val="both"/>
        <w:rPr>
          <w:rFonts w:cstheme="minorHAnsi"/>
          <w:lang w:val="ka-GE"/>
        </w:rPr>
      </w:pPr>
      <w:r w:rsidRPr="00B66E4C">
        <w:rPr>
          <w:rFonts w:cstheme="minorHAnsi"/>
          <w:lang w:val="ka-GE"/>
        </w:rPr>
        <w:t>სურსათის გადასამუშავებლად გამოყენებული ნებისმიერი მეთოდი</w:t>
      </w:r>
      <w:r w:rsidR="00D80386" w:rsidRPr="00B66E4C">
        <w:rPr>
          <w:rFonts w:cstheme="minorHAnsi"/>
          <w:lang w:val="ka-GE"/>
        </w:rPr>
        <w:t xml:space="preserve"> </w:t>
      </w:r>
      <w:r w:rsidRPr="00B66E4C">
        <w:rPr>
          <w:rFonts w:cstheme="minorHAnsi"/>
          <w:lang w:val="ka-GE"/>
        </w:rPr>
        <w:t>უნდა შეესაბამებოდეს წარმოების სანიმუშო პრაქტიკის პრინციპებს</w:t>
      </w:r>
      <w:r w:rsidR="00A12093" w:rsidRPr="00B66E4C">
        <w:rPr>
          <w:rFonts w:cstheme="minorHAnsi"/>
          <w:lang w:val="ka-GE"/>
        </w:rPr>
        <w:t>;</w:t>
      </w:r>
    </w:p>
    <w:p w14:paraId="6EBB8749" w14:textId="488F81A2" w:rsidR="00507548" w:rsidRPr="00B66E4C" w:rsidRDefault="002D699B" w:rsidP="00F0217B">
      <w:pPr>
        <w:pStyle w:val="NoSpacing"/>
        <w:numPr>
          <w:ilvl w:val="1"/>
          <w:numId w:val="3"/>
        </w:numPr>
        <w:spacing w:line="276" w:lineRule="auto"/>
        <w:ind w:left="1440" w:hanging="720"/>
        <w:jc w:val="both"/>
        <w:rPr>
          <w:rFonts w:cstheme="minorHAnsi"/>
          <w:lang w:val="ka-GE"/>
        </w:rPr>
      </w:pPr>
      <w:r w:rsidRPr="00B66E4C">
        <w:rPr>
          <w:rFonts w:cstheme="minorHAnsi"/>
          <w:lang w:val="ka-GE"/>
        </w:rPr>
        <w:t>სურსათის წარმოება უნდა განხორციელდეს ძირითადად სასოფლო-სამეურნეო ინგრედიენტების ან პროდუქტებისგან, რომლებიც გამოიყენება, როგორც სურსათი</w:t>
      </w:r>
      <w:r w:rsidR="00A12093" w:rsidRPr="00B66E4C">
        <w:rPr>
          <w:rFonts w:cstheme="minorHAnsi"/>
          <w:lang w:val="ka-GE"/>
        </w:rPr>
        <w:t>;</w:t>
      </w:r>
      <w:r w:rsidR="001D1CD6" w:rsidRPr="00B66E4C">
        <w:rPr>
          <w:rFonts w:cstheme="minorHAnsi"/>
          <w:lang w:val="ka-GE"/>
        </w:rPr>
        <w:t xml:space="preserve"> </w:t>
      </w:r>
    </w:p>
    <w:p w14:paraId="2B41DB21" w14:textId="24C03BCD" w:rsidR="00A83941" w:rsidRPr="00B66E4C" w:rsidRDefault="007D73BD" w:rsidP="00F0217B">
      <w:pPr>
        <w:pStyle w:val="NoSpacing"/>
        <w:numPr>
          <w:ilvl w:val="1"/>
          <w:numId w:val="3"/>
        </w:numPr>
        <w:spacing w:line="276" w:lineRule="auto"/>
        <w:ind w:left="1440" w:hanging="720"/>
        <w:jc w:val="both"/>
        <w:rPr>
          <w:rFonts w:cstheme="minorHAnsi"/>
          <w:lang w:val="ka-GE"/>
        </w:rPr>
      </w:pPr>
      <w:r w:rsidRPr="00B66E4C">
        <w:rPr>
          <w:rFonts w:cstheme="minorHAnsi"/>
          <w:lang w:val="ka-GE"/>
        </w:rPr>
        <w:lastRenderedPageBreak/>
        <w:t>სურსათის გადამუშავებისას დასაშვებია მხოლოდ იმ საკვებდანამატების, გადამუშავების დამხმარე ტექნოლოგიური</w:t>
      </w:r>
      <w:r w:rsidR="00A83941" w:rsidRPr="00B66E4C">
        <w:rPr>
          <w:rFonts w:cstheme="minorHAnsi"/>
          <w:lang w:val="ka-GE"/>
        </w:rPr>
        <w:t xml:space="preserve"> </w:t>
      </w:r>
      <w:r w:rsidRPr="00B66E4C">
        <w:rPr>
          <w:rFonts w:cstheme="minorHAnsi"/>
          <w:lang w:val="ka-GE"/>
        </w:rPr>
        <w:t>დანამატების</w:t>
      </w:r>
      <w:r w:rsidR="00E1517A" w:rsidRPr="00B66E4C">
        <w:rPr>
          <w:rFonts w:cstheme="minorHAnsi"/>
          <w:lang w:val="ka-GE"/>
        </w:rPr>
        <w:t>ა</w:t>
      </w:r>
      <w:r w:rsidRPr="00B66E4C">
        <w:rPr>
          <w:rFonts w:cstheme="minorHAnsi"/>
          <w:lang w:val="ka-GE"/>
        </w:rPr>
        <w:t xml:space="preserve"> და სასოფლო-სამეურნეო ინგრედიენტების გამოყენება, რომელიც დაშვებულია </w:t>
      </w:r>
      <w:r w:rsidR="00A83941" w:rsidRPr="00B66E4C">
        <w:rPr>
          <w:rFonts w:cstheme="minorHAnsi"/>
          <w:lang w:val="ka-GE"/>
        </w:rPr>
        <w:t>ბიო</w:t>
      </w:r>
      <w:r w:rsidRPr="00B66E4C">
        <w:rPr>
          <w:rFonts w:cstheme="minorHAnsi"/>
          <w:lang w:val="ka-GE"/>
        </w:rPr>
        <w:t>წარმოებაში გამო</w:t>
      </w:r>
      <w:r w:rsidR="00E1517A" w:rsidRPr="00B66E4C">
        <w:rPr>
          <w:rFonts w:cstheme="minorHAnsi"/>
          <w:lang w:val="ka-GE"/>
        </w:rPr>
        <w:t>სა</w:t>
      </w:r>
      <w:r w:rsidRPr="00B66E4C">
        <w:rPr>
          <w:rFonts w:cstheme="minorHAnsi"/>
          <w:lang w:val="ka-GE"/>
        </w:rPr>
        <w:t>ყენებ</w:t>
      </w:r>
      <w:r w:rsidR="00E1517A" w:rsidRPr="00B66E4C">
        <w:rPr>
          <w:rFonts w:cstheme="minorHAnsi"/>
          <w:lang w:val="ka-GE"/>
        </w:rPr>
        <w:t xml:space="preserve">ლად </w:t>
      </w:r>
      <w:r w:rsidR="00A83941" w:rsidRPr="00B66E4C">
        <w:rPr>
          <w:rFonts w:cstheme="minorHAnsi"/>
          <w:lang w:val="ka-GE"/>
        </w:rPr>
        <w:t>(</w:t>
      </w:r>
      <w:r w:rsidR="00507548" w:rsidRPr="00B66E4C">
        <w:rPr>
          <w:rFonts w:cstheme="minorHAnsi"/>
          <w:lang w:val="ka-GE"/>
        </w:rPr>
        <w:t>იხ. საქართველოს მთავრობის დადგენილება #198 – „ბიოწარმოების შესახებ“, დანართი 8, 9, 10)</w:t>
      </w:r>
      <w:r w:rsidR="00507548" w:rsidRPr="00B66E4C">
        <w:rPr>
          <w:rStyle w:val="FootnoteReference"/>
          <w:rFonts w:cstheme="minorHAnsi"/>
          <w:lang w:val="ka-GE"/>
        </w:rPr>
        <w:footnoteReference w:id="9"/>
      </w:r>
      <w:r w:rsidR="00507548" w:rsidRPr="00B66E4C">
        <w:rPr>
          <w:rFonts w:cstheme="minorHAnsi"/>
          <w:lang w:val="ka-GE"/>
        </w:rPr>
        <w:t>..</w:t>
      </w:r>
    </w:p>
    <w:p w14:paraId="5DFDC355" w14:textId="5D1C02D6" w:rsidR="00E82093" w:rsidRPr="00B66E4C" w:rsidRDefault="00E82093" w:rsidP="00F0217B">
      <w:pPr>
        <w:pStyle w:val="NoSpacing"/>
        <w:numPr>
          <w:ilvl w:val="1"/>
          <w:numId w:val="3"/>
        </w:numPr>
        <w:spacing w:line="276" w:lineRule="auto"/>
        <w:ind w:left="1440" w:hanging="720"/>
        <w:jc w:val="both"/>
        <w:rPr>
          <w:rFonts w:cstheme="minorHAnsi"/>
          <w:lang w:val="ka-GE"/>
        </w:rPr>
      </w:pPr>
      <w:r w:rsidRPr="00B66E4C">
        <w:rPr>
          <w:rFonts w:cstheme="minorHAnsi"/>
          <w:lang w:val="ka-GE"/>
        </w:rPr>
        <w:t xml:space="preserve">თუ ბაზარზე ბიო ან აგროეკოლოგიურ მეურნეობაში </w:t>
      </w:r>
      <w:r w:rsidR="006F3AC1" w:rsidRPr="00B66E4C">
        <w:rPr>
          <w:rFonts w:cstheme="minorHAnsi"/>
          <w:lang w:val="ka-GE"/>
        </w:rPr>
        <w:t xml:space="preserve">დამზადებული სურსათის გადასამუშავებლად  საჭირო ინგრედიენტები,  </w:t>
      </w:r>
      <w:r w:rsidR="00E1517A" w:rsidRPr="00B66E4C">
        <w:rPr>
          <w:rFonts w:cstheme="minorHAnsi"/>
          <w:lang w:val="ka-GE"/>
        </w:rPr>
        <w:t xml:space="preserve">ხელმისაწვდომი არ არის </w:t>
      </w:r>
      <w:r w:rsidRPr="00B66E4C">
        <w:rPr>
          <w:rFonts w:cstheme="minorHAnsi"/>
          <w:lang w:val="ka-GE"/>
        </w:rPr>
        <w:t xml:space="preserve">დასაშვებია სხვა ბუნებრივი  </w:t>
      </w:r>
      <w:r w:rsidR="00E1517A" w:rsidRPr="00B66E4C">
        <w:rPr>
          <w:rFonts w:cstheme="minorHAnsi"/>
          <w:lang w:val="ka-GE"/>
        </w:rPr>
        <w:t xml:space="preserve">ნივთიერებების </w:t>
      </w:r>
      <w:r w:rsidRPr="00B66E4C">
        <w:rPr>
          <w:rFonts w:cstheme="minorHAnsi"/>
          <w:lang w:val="ka-GE"/>
        </w:rPr>
        <w:t xml:space="preserve"> გამოყენება იმ პირობით, </w:t>
      </w:r>
      <w:r w:rsidR="00E1517A" w:rsidRPr="00B66E4C">
        <w:rPr>
          <w:rFonts w:cstheme="minorHAnsi"/>
          <w:lang w:val="ka-GE"/>
        </w:rPr>
        <w:t>თუ</w:t>
      </w:r>
      <w:r w:rsidRPr="00B66E4C">
        <w:rPr>
          <w:rFonts w:cstheme="minorHAnsi"/>
          <w:lang w:val="ka-GE"/>
        </w:rPr>
        <w:t xml:space="preserve"> მისი </w:t>
      </w:r>
      <w:r w:rsidR="008172AE" w:rsidRPr="00B66E4C">
        <w:rPr>
          <w:rFonts w:cstheme="minorHAnsi"/>
          <w:lang w:val="ka-GE"/>
        </w:rPr>
        <w:t xml:space="preserve">ჯამური </w:t>
      </w:r>
      <w:r w:rsidRPr="00B66E4C">
        <w:rPr>
          <w:rFonts w:cstheme="minorHAnsi"/>
          <w:lang w:val="ka-GE"/>
        </w:rPr>
        <w:t>რაოდენობა პროდუქტის მშრალი წონის</w:t>
      </w:r>
      <w:r w:rsidR="00E1517A" w:rsidRPr="00B66E4C">
        <w:rPr>
          <w:rFonts w:cstheme="minorHAnsi"/>
          <w:lang w:val="ka-GE"/>
        </w:rPr>
        <w:t xml:space="preserve"> </w:t>
      </w:r>
      <w:r w:rsidR="008172AE" w:rsidRPr="00B66E4C">
        <w:rPr>
          <w:rFonts w:cstheme="minorHAnsi"/>
          <w:lang w:val="ka-GE"/>
        </w:rPr>
        <w:t>5</w:t>
      </w:r>
      <w:r w:rsidRPr="00B66E4C">
        <w:rPr>
          <w:rFonts w:cstheme="minorHAnsi"/>
          <w:lang w:val="ka-GE"/>
        </w:rPr>
        <w:t>%-ს არ აღემატება;</w:t>
      </w:r>
      <w:r w:rsidRPr="00B66E4C">
        <w:rPr>
          <w:rFonts w:ascii="Sylfaen" w:eastAsia="Times New Roman" w:hAnsi="Sylfaen" w:cs="Times New Roman"/>
          <w:lang w:val="ka-GE"/>
        </w:rPr>
        <w:t xml:space="preserve"> </w:t>
      </w:r>
    </w:p>
    <w:p w14:paraId="18805223" w14:textId="77777777" w:rsidR="007D73BD" w:rsidRPr="00B66E4C" w:rsidRDefault="00F44474" w:rsidP="00F0217B">
      <w:pPr>
        <w:pStyle w:val="NoSpacing"/>
        <w:numPr>
          <w:ilvl w:val="1"/>
          <w:numId w:val="3"/>
        </w:numPr>
        <w:spacing w:line="276" w:lineRule="auto"/>
        <w:ind w:left="1440" w:hanging="720"/>
        <w:jc w:val="both"/>
        <w:rPr>
          <w:rFonts w:cstheme="minorHAnsi"/>
          <w:lang w:val="ka-GE"/>
        </w:rPr>
      </w:pPr>
      <w:r w:rsidRPr="00B66E4C">
        <w:rPr>
          <w:rFonts w:cstheme="minorHAnsi"/>
          <w:lang w:val="ka-GE"/>
        </w:rPr>
        <w:t>სურსათის გადამუშავებისას დაუშვებელია:</w:t>
      </w:r>
    </w:p>
    <w:p w14:paraId="0DDBD7B1" w14:textId="77777777" w:rsidR="007D73BD" w:rsidRPr="00B66E4C" w:rsidRDefault="007D73BD"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ნებისმიერი გენმოდიფიცირებული ინგრედიენტის, ფერმენტის, ვიტამინის, არომატიზატორის ან დამხმარე საშუალების გამოყენება;</w:t>
      </w:r>
    </w:p>
    <w:p w14:paraId="45EE6603" w14:textId="57E259E3" w:rsidR="007D73BD" w:rsidRPr="00B66E4C" w:rsidRDefault="00E1517A"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 xml:space="preserve">დაშვებულია </w:t>
      </w:r>
      <w:r w:rsidR="007D73BD" w:rsidRPr="00B66E4C">
        <w:rPr>
          <w:rFonts w:cstheme="minorHAnsi"/>
          <w:lang w:val="ka-GE"/>
        </w:rPr>
        <w:t>ხელოვნური საღებავები</w:t>
      </w:r>
      <w:r w:rsidRPr="00B66E4C">
        <w:rPr>
          <w:rFonts w:cstheme="minorHAnsi"/>
          <w:lang w:val="ka-GE"/>
        </w:rPr>
        <w:t>ს</w:t>
      </w:r>
      <w:r w:rsidR="007D73BD" w:rsidRPr="00B66E4C">
        <w:rPr>
          <w:rFonts w:cstheme="minorHAnsi"/>
          <w:lang w:val="ka-GE"/>
        </w:rPr>
        <w:t>, სინთეზური გემოს გამაძლიერებლები</w:t>
      </w:r>
      <w:r w:rsidRPr="00B66E4C">
        <w:rPr>
          <w:rFonts w:cstheme="minorHAnsi"/>
          <w:lang w:val="ka-GE"/>
        </w:rPr>
        <w:t>ს</w:t>
      </w:r>
      <w:r w:rsidR="007D73BD" w:rsidRPr="00B66E4C">
        <w:rPr>
          <w:rFonts w:cstheme="minorHAnsi"/>
          <w:lang w:val="ka-GE"/>
        </w:rPr>
        <w:t>, არომატიზატორები</w:t>
      </w:r>
      <w:r w:rsidRPr="00B66E4C">
        <w:rPr>
          <w:rFonts w:cstheme="minorHAnsi"/>
          <w:lang w:val="ka-GE"/>
        </w:rPr>
        <w:t>ს</w:t>
      </w:r>
      <w:r w:rsidR="007D73BD" w:rsidRPr="00B66E4C">
        <w:rPr>
          <w:rFonts w:cstheme="minorHAnsi"/>
          <w:lang w:val="ka-GE"/>
        </w:rPr>
        <w:t xml:space="preserve"> და კონსერვანტები</w:t>
      </w:r>
      <w:r w:rsidRPr="00B66E4C">
        <w:rPr>
          <w:rFonts w:cstheme="minorHAnsi"/>
          <w:lang w:val="ka-GE"/>
        </w:rPr>
        <w:t>ს</w:t>
      </w:r>
      <w:r w:rsidR="007D73BD" w:rsidRPr="00B66E4C">
        <w:rPr>
          <w:rFonts w:cstheme="minorHAnsi"/>
          <w:lang w:val="ka-GE"/>
        </w:rPr>
        <w:t xml:space="preserve"> </w:t>
      </w:r>
      <w:r w:rsidRPr="00B66E4C">
        <w:rPr>
          <w:rFonts w:cstheme="minorHAnsi"/>
          <w:lang w:val="ka-GE"/>
        </w:rPr>
        <w:t xml:space="preserve"> </w:t>
      </w:r>
      <w:r w:rsidR="007D73BD" w:rsidRPr="00B66E4C">
        <w:rPr>
          <w:rFonts w:cstheme="minorHAnsi"/>
          <w:lang w:val="ka-GE"/>
        </w:rPr>
        <w:t>მხოლოდ ძალიან შეზღუდული ჩამონათვალი: მაგ., ლიმონმჟავა, ასკორბინის მჟავა, ბუნებრივი ფერმენტები);</w:t>
      </w:r>
    </w:p>
    <w:p w14:paraId="65CC4A38" w14:textId="77777777" w:rsidR="007D73BD" w:rsidRPr="00B66E4C" w:rsidRDefault="007D73BD"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მაიონიზირებელი გამოსხივების გამოყენება პროდუქტის სტერილიზაციისთვის;</w:t>
      </w:r>
    </w:p>
    <w:p w14:paraId="69482AF8" w14:textId="77777777" w:rsidR="007D73BD" w:rsidRPr="00B66E4C" w:rsidRDefault="007D73BD"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ქიმიური გამხსნელებით ცხიმებისა და ზეთების მიღება</w:t>
      </w:r>
      <w:r w:rsidR="00A83941" w:rsidRPr="00B66E4C">
        <w:rPr>
          <w:rFonts w:cstheme="minorHAnsi"/>
          <w:lang w:val="ka-GE"/>
        </w:rPr>
        <w:t>.</w:t>
      </w:r>
    </w:p>
    <w:p w14:paraId="4A35C850" w14:textId="37244E4F" w:rsidR="00F51E76" w:rsidRPr="00B66E4C" w:rsidRDefault="00F51E76" w:rsidP="00F0217B">
      <w:pPr>
        <w:pStyle w:val="NoSpacing"/>
        <w:numPr>
          <w:ilvl w:val="1"/>
          <w:numId w:val="3"/>
        </w:numPr>
        <w:spacing w:line="276" w:lineRule="auto"/>
        <w:ind w:left="1440" w:hanging="720"/>
        <w:jc w:val="both"/>
        <w:rPr>
          <w:rFonts w:cstheme="minorHAnsi"/>
          <w:lang w:val="ka-GE"/>
        </w:rPr>
      </w:pPr>
      <w:r w:rsidRPr="00B66E4C">
        <w:rPr>
          <w:rFonts w:cstheme="minorHAnsi"/>
          <w:lang w:val="ka-GE"/>
        </w:rPr>
        <w:t xml:space="preserve">მოსავლის აღების, ტრანსპორტირების, ნებისმიერი გადამუშავებისა და </w:t>
      </w:r>
      <w:r w:rsidR="00E1517A" w:rsidRPr="00B66E4C">
        <w:rPr>
          <w:rFonts w:cstheme="minorHAnsi"/>
          <w:lang w:val="ka-GE"/>
        </w:rPr>
        <w:t xml:space="preserve">შენახვისას </w:t>
      </w:r>
      <w:r w:rsidRPr="00B66E4C">
        <w:rPr>
          <w:rFonts w:cstheme="minorHAnsi"/>
          <w:lang w:val="ka-GE"/>
        </w:rPr>
        <w:t xml:space="preserve"> უზრუნველყოფილი უნდა იყოს აგროეკოლოგიური ხარისხის ნიშნის მქონე პროდუქციის განცალკევება სხვა პროდუქციისაგან</w:t>
      </w:r>
      <w:r w:rsidR="006F3AC1" w:rsidRPr="00B66E4C">
        <w:rPr>
          <w:rFonts w:cstheme="minorHAnsi"/>
          <w:lang w:val="ka-GE"/>
        </w:rPr>
        <w:t>;</w:t>
      </w:r>
      <w:r w:rsidRPr="00B66E4C">
        <w:rPr>
          <w:rFonts w:cstheme="minorHAnsi"/>
          <w:lang w:val="ka-GE"/>
        </w:rPr>
        <w:t xml:space="preserve"> </w:t>
      </w:r>
    </w:p>
    <w:p w14:paraId="7BE6B488" w14:textId="06DD0412" w:rsidR="003342CD" w:rsidRPr="00B66E4C" w:rsidRDefault="003342CD" w:rsidP="00F0217B">
      <w:pPr>
        <w:pStyle w:val="NoSpacing"/>
        <w:numPr>
          <w:ilvl w:val="1"/>
          <w:numId w:val="3"/>
        </w:numPr>
        <w:spacing w:line="276" w:lineRule="auto"/>
        <w:ind w:left="1440" w:hanging="720"/>
        <w:jc w:val="both"/>
        <w:rPr>
          <w:rFonts w:cstheme="minorHAnsi"/>
          <w:lang w:val="ka-GE"/>
        </w:rPr>
      </w:pPr>
      <w:r w:rsidRPr="00B66E4C">
        <w:rPr>
          <w:rFonts w:cstheme="minorHAnsi"/>
          <w:lang w:val="ka-GE"/>
        </w:rPr>
        <w:t>აგროეკოლოგიური პროდუქციის შესაფუთად გამოყენებული უნდა ი</w:t>
      </w:r>
      <w:r w:rsidR="006E71AC" w:rsidRPr="00B66E4C">
        <w:rPr>
          <w:rFonts w:cstheme="minorHAnsi"/>
          <w:lang w:val="ka-GE"/>
        </w:rPr>
        <w:t xml:space="preserve">ყოს </w:t>
      </w:r>
      <w:r w:rsidRPr="00B66E4C">
        <w:rPr>
          <w:rFonts w:cstheme="minorHAnsi"/>
          <w:lang w:val="ka-GE"/>
        </w:rPr>
        <w:t xml:space="preserve"> საქართველოში სურსათის  შესაფუთად დაშვებული მასალა, ამასთან უპირატესობა ენიჭება ბიოდეგრადირებად, ხელახალი გამოყენებისთვის ვარგის და გადამუშავებად შესაფუთ მასალებს.</w:t>
      </w:r>
    </w:p>
    <w:p w14:paraId="34E51508" w14:textId="77777777" w:rsidR="00A83941" w:rsidRPr="00B66E4C" w:rsidRDefault="00A83941" w:rsidP="00F0217B">
      <w:pPr>
        <w:pStyle w:val="NoSpacing"/>
        <w:spacing w:line="276" w:lineRule="auto"/>
        <w:ind w:left="1440" w:hanging="720"/>
        <w:jc w:val="both"/>
        <w:rPr>
          <w:rFonts w:cstheme="minorHAnsi"/>
          <w:lang w:val="ka-GE"/>
        </w:rPr>
      </w:pPr>
    </w:p>
    <w:p w14:paraId="59906ABB" w14:textId="77777777" w:rsidR="00F5266D" w:rsidRPr="00B66E4C" w:rsidRDefault="00F5266D" w:rsidP="00F0217B">
      <w:pPr>
        <w:autoSpaceDE w:val="0"/>
        <w:autoSpaceDN w:val="0"/>
        <w:adjustRightInd w:val="0"/>
        <w:spacing w:line="276" w:lineRule="auto"/>
        <w:ind w:left="1440" w:hanging="720"/>
        <w:jc w:val="both"/>
        <w:rPr>
          <w:rFonts w:asciiTheme="minorHAnsi" w:eastAsiaTheme="minorEastAsia" w:hAnsiTheme="minorHAnsi" w:cstheme="minorHAnsi"/>
          <w:sz w:val="22"/>
          <w:szCs w:val="22"/>
          <w:lang w:val="ka-GE"/>
        </w:rPr>
      </w:pPr>
    </w:p>
    <w:p w14:paraId="5902A334" w14:textId="77777777" w:rsidR="00A83941" w:rsidRPr="00B66E4C" w:rsidRDefault="00A83941" w:rsidP="00F0217B">
      <w:pPr>
        <w:pStyle w:val="ListParagraph"/>
        <w:numPr>
          <w:ilvl w:val="0"/>
          <w:numId w:val="3"/>
        </w:numPr>
        <w:spacing w:line="276" w:lineRule="auto"/>
        <w:ind w:left="1440" w:hanging="720"/>
        <w:outlineLvl w:val="1"/>
        <w:rPr>
          <w:rFonts w:ascii="Calibri" w:hAnsi="Calibri" w:cs="Calibri"/>
          <w:b/>
          <w:bCs/>
          <w:color w:val="1F497D"/>
          <w:sz w:val="22"/>
          <w:szCs w:val="22"/>
          <w:shd w:val="clear" w:color="auto" w:fill="FFFFFF"/>
          <w:lang w:val="ka-GE"/>
        </w:rPr>
      </w:pPr>
      <w:r w:rsidRPr="00B66E4C">
        <w:rPr>
          <w:rFonts w:ascii="Calibri" w:hAnsi="Calibri" w:cs="Calibri"/>
          <w:b/>
          <w:bCs/>
          <w:color w:val="1F497D"/>
          <w:szCs w:val="22"/>
          <w:shd w:val="clear" w:color="auto" w:fill="FFFFFF"/>
          <w:lang w:val="ka-GE"/>
        </w:rPr>
        <w:t>დამატებითი მოთხოვნები ღვინის წარმოებისათვის</w:t>
      </w:r>
    </w:p>
    <w:p w14:paraId="553BE70B" w14:textId="77777777" w:rsidR="00523AFD" w:rsidRPr="00B66E4C" w:rsidRDefault="00523AFD" w:rsidP="00F0217B">
      <w:pPr>
        <w:pStyle w:val="ListParagraph"/>
        <w:spacing w:line="276" w:lineRule="auto"/>
        <w:ind w:left="1440" w:hanging="720"/>
        <w:outlineLvl w:val="1"/>
        <w:rPr>
          <w:rFonts w:ascii="Calibri" w:hAnsi="Calibri" w:cs="Calibri"/>
          <w:b/>
          <w:bCs/>
          <w:color w:val="1F497D"/>
          <w:sz w:val="22"/>
          <w:szCs w:val="22"/>
          <w:shd w:val="clear" w:color="auto" w:fill="FFFFFF"/>
          <w:lang w:val="ka-GE"/>
        </w:rPr>
      </w:pPr>
    </w:p>
    <w:p w14:paraId="761B7313" w14:textId="02789275" w:rsidR="00523AFD" w:rsidRPr="00B66E4C" w:rsidRDefault="006C18BB" w:rsidP="00F0217B">
      <w:pPr>
        <w:pStyle w:val="NoSpacing"/>
        <w:numPr>
          <w:ilvl w:val="1"/>
          <w:numId w:val="3"/>
        </w:numPr>
        <w:spacing w:line="276" w:lineRule="auto"/>
        <w:ind w:left="1440" w:hanging="720"/>
        <w:jc w:val="both"/>
        <w:rPr>
          <w:rFonts w:cstheme="minorHAnsi"/>
          <w:lang w:val="ka-GE"/>
        </w:rPr>
      </w:pPr>
      <w:r w:rsidRPr="00B66E4C">
        <w:rPr>
          <w:rFonts w:cstheme="minorHAnsi"/>
          <w:lang w:val="ka-GE"/>
        </w:rPr>
        <w:t>ღვინის წარმოებაზე ვრცელდებ</w:t>
      </w:r>
      <w:r w:rsidR="00523AFD" w:rsidRPr="00B66E4C">
        <w:rPr>
          <w:rFonts w:cstheme="minorHAnsi"/>
          <w:lang w:val="ka-GE"/>
        </w:rPr>
        <w:t>ა</w:t>
      </w:r>
      <w:r w:rsidRPr="00B66E4C">
        <w:rPr>
          <w:rFonts w:cstheme="minorHAnsi"/>
          <w:lang w:val="ka-GE"/>
        </w:rPr>
        <w:t xml:space="preserve"> გადამუშავებული სურსათისთვის განსაზღვრული წესები</w:t>
      </w:r>
      <w:r w:rsidR="008C09A4" w:rsidRPr="00B66E4C">
        <w:rPr>
          <w:rFonts w:cstheme="minorHAnsi"/>
          <w:lang w:val="ka-GE"/>
        </w:rPr>
        <w:t xml:space="preserve"> და</w:t>
      </w:r>
      <w:r w:rsidRPr="00B66E4C">
        <w:rPr>
          <w:rFonts w:cstheme="minorHAnsi"/>
          <w:lang w:val="ka-GE"/>
        </w:rPr>
        <w:t xml:space="preserve"> ასევე წარმოების დამატებითი დეტალური მოთხოვნები</w:t>
      </w:r>
      <w:r w:rsidR="008C09A4" w:rsidRPr="00B66E4C">
        <w:rPr>
          <w:rFonts w:cstheme="minorHAnsi"/>
          <w:lang w:val="ka-GE"/>
        </w:rPr>
        <w:t>;</w:t>
      </w:r>
    </w:p>
    <w:p w14:paraId="15067ACB" w14:textId="164F70B5" w:rsidR="00F51E76" w:rsidRPr="00B66E4C" w:rsidRDefault="006C18BB" w:rsidP="00F0217B">
      <w:pPr>
        <w:pStyle w:val="NoSpacing"/>
        <w:numPr>
          <w:ilvl w:val="1"/>
          <w:numId w:val="3"/>
        </w:numPr>
        <w:spacing w:line="276" w:lineRule="auto"/>
        <w:ind w:left="1440" w:hanging="720"/>
        <w:jc w:val="both"/>
        <w:rPr>
          <w:rFonts w:cstheme="minorHAnsi"/>
          <w:lang w:val="ka-GE"/>
        </w:rPr>
      </w:pPr>
      <w:r w:rsidRPr="00B66E4C">
        <w:rPr>
          <w:rFonts w:cstheme="minorHAnsi"/>
          <w:lang w:val="ka-GE"/>
        </w:rPr>
        <w:t xml:space="preserve">ღვინო </w:t>
      </w:r>
      <w:r w:rsidR="00523AFD" w:rsidRPr="00B66E4C">
        <w:rPr>
          <w:rFonts w:cstheme="minorHAnsi"/>
          <w:lang w:val="ka-GE"/>
        </w:rPr>
        <w:t xml:space="preserve">უნდა დამზადდეს </w:t>
      </w:r>
      <w:r w:rsidR="00E11937" w:rsidRPr="00B66E4C">
        <w:rPr>
          <w:rFonts w:cstheme="minorHAnsi"/>
          <w:lang w:val="ka-GE"/>
        </w:rPr>
        <w:t xml:space="preserve">აგროეკოლოგიური </w:t>
      </w:r>
      <w:r w:rsidR="006C0083" w:rsidRPr="00B66E4C">
        <w:rPr>
          <w:rFonts w:cstheme="minorHAnsi"/>
          <w:lang w:val="ka-GE"/>
        </w:rPr>
        <w:t xml:space="preserve">ან ბიო/კოვერსიული </w:t>
      </w:r>
      <w:r w:rsidR="00E11937" w:rsidRPr="00B66E4C">
        <w:rPr>
          <w:rFonts w:cstheme="minorHAnsi"/>
          <w:lang w:val="ka-GE"/>
        </w:rPr>
        <w:t>ნიშნის მქონე</w:t>
      </w:r>
      <w:r w:rsidR="00523AFD" w:rsidRPr="00B66E4C">
        <w:rPr>
          <w:rFonts w:cstheme="minorHAnsi"/>
          <w:lang w:val="ka-GE"/>
        </w:rPr>
        <w:t xml:space="preserve"> მეურნეობი</w:t>
      </w:r>
      <w:r w:rsidR="006C0083" w:rsidRPr="00B66E4C">
        <w:rPr>
          <w:rFonts w:cstheme="minorHAnsi"/>
          <w:lang w:val="ka-GE"/>
        </w:rPr>
        <w:t>ს</w:t>
      </w:r>
      <w:r w:rsidR="00523AFD" w:rsidRPr="00B66E4C">
        <w:rPr>
          <w:rFonts w:cstheme="minorHAnsi"/>
          <w:lang w:val="ka-GE"/>
        </w:rPr>
        <w:t xml:space="preserve"> ნედლეულისგან</w:t>
      </w:r>
      <w:r w:rsidR="008C09A4" w:rsidRPr="00B66E4C">
        <w:rPr>
          <w:rFonts w:cstheme="minorHAnsi"/>
          <w:lang w:val="ka-GE"/>
        </w:rPr>
        <w:t>;</w:t>
      </w:r>
    </w:p>
    <w:p w14:paraId="1526ECE0" w14:textId="6F642365" w:rsidR="00DA66CD" w:rsidRPr="00B66E4C" w:rsidRDefault="00523AFD" w:rsidP="00F0217B">
      <w:pPr>
        <w:pStyle w:val="NoSpacing"/>
        <w:numPr>
          <w:ilvl w:val="1"/>
          <w:numId w:val="3"/>
        </w:numPr>
        <w:spacing w:line="276" w:lineRule="auto"/>
        <w:ind w:left="1440" w:hanging="720"/>
        <w:jc w:val="both"/>
        <w:rPr>
          <w:rFonts w:cstheme="minorHAnsi"/>
          <w:lang w:val="ka-GE"/>
        </w:rPr>
      </w:pPr>
      <w:r w:rsidRPr="00B66E4C">
        <w:rPr>
          <w:rFonts w:cstheme="minorHAnsi"/>
          <w:lang w:val="ka-GE"/>
        </w:rPr>
        <w:t>ღვინის წარმოებისას</w:t>
      </w:r>
      <w:r w:rsidR="006C18BB" w:rsidRPr="00B66E4C">
        <w:rPr>
          <w:rFonts w:cstheme="minorHAnsi"/>
          <w:lang w:val="ka-GE"/>
        </w:rPr>
        <w:t xml:space="preserve"> ნებადართული</w:t>
      </w:r>
      <w:r w:rsidRPr="00B66E4C">
        <w:rPr>
          <w:rFonts w:cstheme="minorHAnsi"/>
          <w:lang w:val="ka-GE"/>
        </w:rPr>
        <w:t>ა</w:t>
      </w:r>
      <w:r w:rsidR="00204C7B" w:rsidRPr="00B66E4C">
        <w:rPr>
          <w:rFonts w:cstheme="minorHAnsi"/>
          <w:lang w:val="ka-GE"/>
        </w:rPr>
        <w:t>:</w:t>
      </w:r>
    </w:p>
    <w:p w14:paraId="1159F816" w14:textId="77777777" w:rsidR="00204C7B" w:rsidRPr="00B66E4C" w:rsidRDefault="00204C7B"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ფიზიკური მეთოდები: ფილტრაცია, ცენტრიფუგაცია, ცივი სტაბილიზაცია, პასტერიზაცია;</w:t>
      </w:r>
    </w:p>
    <w:p w14:paraId="438F2C00" w14:textId="77777777" w:rsidR="00204C7B" w:rsidRPr="00B66E4C" w:rsidRDefault="00204C7B"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ბიოლოგიური მეთოდები: ალკოჰოლური დუღილი, დუღილი ბუნებრივი ან ორგანული საფუარით;</w:t>
      </w:r>
    </w:p>
    <w:p w14:paraId="6697C4D4" w14:textId="4636ADB8" w:rsidR="00204C7B" w:rsidRPr="00B66E4C" w:rsidRDefault="00204C7B"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ბუნებრივი დამხმარე საშუალებები: ბენტონიტი, კვერცხის ცილა, ტანინი, მცენარეული პროტეინები;</w:t>
      </w:r>
    </w:p>
    <w:p w14:paraId="6766E822" w14:textId="31A37A6E" w:rsidR="00204C7B" w:rsidRPr="00B66E4C" w:rsidRDefault="00204C7B"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ლიმონმჟავა, ტარტ</w:t>
      </w:r>
      <w:r w:rsidR="006F3AC1" w:rsidRPr="00B66E4C">
        <w:rPr>
          <w:rFonts w:cstheme="minorHAnsi"/>
          <w:lang w:val="ka-GE"/>
        </w:rPr>
        <w:t>ა</w:t>
      </w:r>
      <w:r w:rsidRPr="00B66E4C">
        <w:rPr>
          <w:rFonts w:cstheme="minorHAnsi"/>
          <w:lang w:val="ka-GE"/>
        </w:rPr>
        <w:t>რის მჟავა, ღვინის მჟავა (შეზღუდულად და მხოლოდ დასაშვებ ფარგლებში</w:t>
      </w:r>
      <w:r w:rsidR="00E11937" w:rsidRPr="00B66E4C">
        <w:rPr>
          <w:rFonts w:cstheme="minorHAnsi"/>
          <w:lang w:val="ka-GE"/>
        </w:rPr>
        <w:t>);</w:t>
      </w:r>
    </w:p>
    <w:p w14:paraId="71E44880" w14:textId="07F2D9DE" w:rsidR="00204C7B" w:rsidRPr="00B66E4C" w:rsidRDefault="00204C7B"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სულფიტების გამოყენება შეზღუდული რაოდენობი</w:t>
      </w:r>
      <w:r w:rsidR="00DF2953" w:rsidRPr="00B66E4C">
        <w:rPr>
          <w:rFonts w:cstheme="minorHAnsi"/>
          <w:lang w:val="ka-GE"/>
        </w:rPr>
        <w:t xml:space="preserve">თ. </w:t>
      </w:r>
      <w:r w:rsidR="006C0083" w:rsidRPr="00B66E4C">
        <w:rPr>
          <w:rFonts w:cstheme="minorHAnsi"/>
          <w:lang w:val="ka-GE"/>
        </w:rPr>
        <w:t xml:space="preserve">გოგირდის საერთო </w:t>
      </w:r>
      <w:r w:rsidRPr="00B66E4C">
        <w:rPr>
          <w:rFonts w:cstheme="minorHAnsi"/>
          <w:lang w:val="ka-GE"/>
        </w:rPr>
        <w:t>ზედა ზღვარი: წითელი ღვინო: მაქს. 100 მგ/ლ (თუ შაქარი ≤2 გ/ლ; სხვა შემთხვევაში 120 მგ/ლ); თეთრი და ცქრიალა ღვინო: მაქს. 150–170 მგ/ლ.</w:t>
      </w:r>
      <w:r w:rsidR="00E11937" w:rsidRPr="00B66E4C">
        <w:rPr>
          <w:rFonts w:cstheme="minorHAnsi"/>
          <w:lang w:val="ka-GE"/>
        </w:rPr>
        <w:t>;</w:t>
      </w:r>
    </w:p>
    <w:p w14:paraId="5DBE42C5" w14:textId="77777777" w:rsidR="006C18BB" w:rsidRPr="00B66E4C" w:rsidRDefault="00DA66CD" w:rsidP="00F0217B">
      <w:pPr>
        <w:pStyle w:val="NoSpacing"/>
        <w:numPr>
          <w:ilvl w:val="1"/>
          <w:numId w:val="3"/>
        </w:numPr>
        <w:autoSpaceDE w:val="0"/>
        <w:autoSpaceDN w:val="0"/>
        <w:adjustRightInd w:val="0"/>
        <w:spacing w:line="276" w:lineRule="auto"/>
        <w:ind w:left="1440" w:hanging="720"/>
        <w:jc w:val="both"/>
        <w:rPr>
          <w:rFonts w:ascii="Sylfaen" w:hAnsi="Sylfaen"/>
          <w:u w:color="000000"/>
          <w:bdr w:val="nil"/>
          <w:lang w:val="ka-GE"/>
        </w:rPr>
      </w:pPr>
      <w:r w:rsidRPr="00B66E4C">
        <w:rPr>
          <w:rFonts w:cstheme="minorHAnsi"/>
          <w:lang w:val="ka-GE"/>
        </w:rPr>
        <w:lastRenderedPageBreak/>
        <w:t>აკრძალულია შემდეგი</w:t>
      </w:r>
      <w:r w:rsidR="006C18BB" w:rsidRPr="00B66E4C">
        <w:rPr>
          <w:rFonts w:cstheme="minorHAnsi"/>
          <w:lang w:val="ka-GE"/>
        </w:rPr>
        <w:t xml:space="preserve"> </w:t>
      </w:r>
      <w:r w:rsidRPr="00B66E4C">
        <w:rPr>
          <w:rFonts w:cstheme="minorHAnsi"/>
          <w:lang w:val="ka-GE"/>
        </w:rPr>
        <w:t>ენოლოგიური პრაქტიკის, პროცესებისა და დამუშავების გამოყენება:</w:t>
      </w:r>
    </w:p>
    <w:p w14:paraId="67146B89" w14:textId="3A179196" w:rsidR="006C18BB" w:rsidRPr="00B66E4C" w:rsidRDefault="006C18BB"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 xml:space="preserve">ნაწილობრივი კონცენტრირება </w:t>
      </w:r>
      <w:r w:rsidR="006C0083" w:rsidRPr="00B66E4C">
        <w:rPr>
          <w:rFonts w:cstheme="minorHAnsi"/>
          <w:lang w:val="ka-GE"/>
        </w:rPr>
        <w:t xml:space="preserve">გაყინვით; </w:t>
      </w:r>
    </w:p>
    <w:p w14:paraId="156E5D29" w14:textId="77777777" w:rsidR="006C18BB" w:rsidRPr="00B66E4C" w:rsidRDefault="006C18BB"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 xml:space="preserve">გოგირდის დიოქსიდის მოცილება ფიზიკური მეთოდებით; </w:t>
      </w:r>
    </w:p>
    <w:p w14:paraId="45F8A112" w14:textId="77777777" w:rsidR="006C18BB" w:rsidRPr="00B66E4C" w:rsidRDefault="006C18BB"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 xml:space="preserve">ელექტროდიალიზის გამოყენება ღვინის სტაბილიზაციისათვის; </w:t>
      </w:r>
    </w:p>
    <w:p w14:paraId="6E480BB3" w14:textId="77777777" w:rsidR="006C18BB" w:rsidRPr="00B66E4C" w:rsidRDefault="006C18BB"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 xml:space="preserve">ღვინის ნაწილობრივი დეალკოჰოლიზაცია; </w:t>
      </w:r>
    </w:p>
    <w:p w14:paraId="5CF5BBE6" w14:textId="77777777" w:rsidR="006C18BB" w:rsidRPr="00B66E4C" w:rsidRDefault="006C18BB"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 xml:space="preserve">ღვინის სტაბილიზაციისათვის კათიონებით დამუშავება. </w:t>
      </w:r>
    </w:p>
    <w:p w14:paraId="5A3659B8" w14:textId="77777777" w:rsidR="00DA66CD" w:rsidRPr="00B66E4C" w:rsidRDefault="00DA66CD" w:rsidP="00F0217B">
      <w:pPr>
        <w:pStyle w:val="NoSpacing"/>
        <w:numPr>
          <w:ilvl w:val="1"/>
          <w:numId w:val="3"/>
        </w:numPr>
        <w:autoSpaceDE w:val="0"/>
        <w:autoSpaceDN w:val="0"/>
        <w:adjustRightInd w:val="0"/>
        <w:spacing w:line="276" w:lineRule="auto"/>
        <w:ind w:left="1440" w:hanging="720"/>
        <w:jc w:val="both"/>
        <w:rPr>
          <w:rFonts w:cstheme="minorHAnsi"/>
          <w:lang w:val="ka-GE"/>
        </w:rPr>
      </w:pPr>
      <w:r w:rsidRPr="00B66E4C">
        <w:rPr>
          <w:rFonts w:cstheme="minorHAnsi"/>
          <w:lang w:val="ka-GE"/>
        </w:rPr>
        <w:t>დასაშვებია შემდეგი ენოლოგიური პრაქტიკის, პროცესებისა და დამუშავების გამოყენება, გარკვეული შეზღუდვებით:</w:t>
      </w:r>
    </w:p>
    <w:p w14:paraId="721CC8A6" w14:textId="77777777" w:rsidR="006C18BB" w:rsidRPr="00B66E4C" w:rsidRDefault="006C18BB"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 xml:space="preserve">თერმული დამუშავება, თუ ტემპერატურა არ აღემატება 75°C-ს; </w:t>
      </w:r>
    </w:p>
    <w:p w14:paraId="554A7C38" w14:textId="67F1D212" w:rsidR="006C18BB" w:rsidRPr="00B66E4C" w:rsidRDefault="006C18BB" w:rsidP="00F0217B">
      <w:pPr>
        <w:pStyle w:val="NoSpacing"/>
        <w:numPr>
          <w:ilvl w:val="1"/>
          <w:numId w:val="17"/>
        </w:numPr>
        <w:spacing w:line="276" w:lineRule="auto"/>
        <w:ind w:left="1440" w:hanging="720"/>
        <w:jc w:val="both"/>
        <w:rPr>
          <w:rFonts w:cstheme="minorHAnsi"/>
          <w:lang w:val="ka-GE"/>
        </w:rPr>
      </w:pPr>
      <w:r w:rsidRPr="00B66E4C">
        <w:rPr>
          <w:rFonts w:cstheme="minorHAnsi"/>
          <w:lang w:val="ka-GE"/>
        </w:rPr>
        <w:t xml:space="preserve">ცენტრიფუგირება და ფილტრაცია ფილტრაციის ინერტული მასალების გამოყენებით ან მის გარეშე, იმ პირობით, </w:t>
      </w:r>
      <w:r w:rsidR="006E71AC" w:rsidRPr="00B66E4C">
        <w:rPr>
          <w:rFonts w:cstheme="minorHAnsi"/>
          <w:lang w:val="ka-GE"/>
        </w:rPr>
        <w:t>თუ</w:t>
      </w:r>
      <w:r w:rsidR="00DA66CD" w:rsidRPr="00B66E4C">
        <w:rPr>
          <w:rFonts w:cstheme="minorHAnsi"/>
          <w:lang w:val="ka-GE"/>
        </w:rPr>
        <w:t xml:space="preserve"> </w:t>
      </w:r>
      <w:r w:rsidRPr="00B66E4C">
        <w:rPr>
          <w:rFonts w:cstheme="minorHAnsi"/>
          <w:lang w:val="ka-GE"/>
        </w:rPr>
        <w:t>ფილტრის ფორების ზომა არანაკლებ 0</w:t>
      </w:r>
      <w:r w:rsidR="00204C7B" w:rsidRPr="00B66E4C">
        <w:rPr>
          <w:rFonts w:cstheme="minorHAnsi"/>
          <w:lang w:val="ka-GE"/>
        </w:rPr>
        <w:t>.</w:t>
      </w:r>
      <w:r w:rsidRPr="00B66E4C">
        <w:rPr>
          <w:rFonts w:cstheme="minorHAnsi"/>
          <w:lang w:val="ka-GE"/>
        </w:rPr>
        <w:t>2 მიკრომეტრია.</w:t>
      </w:r>
    </w:p>
    <w:p w14:paraId="258C4A2F" w14:textId="77777777" w:rsidR="000F2152" w:rsidRPr="00B66E4C" w:rsidRDefault="000F2152" w:rsidP="00F0217B">
      <w:pPr>
        <w:pStyle w:val="NoSpacing"/>
        <w:spacing w:line="276" w:lineRule="auto"/>
        <w:ind w:left="1440" w:hanging="720"/>
        <w:jc w:val="both"/>
        <w:rPr>
          <w:rFonts w:cstheme="minorHAnsi"/>
          <w:lang w:val="ka-GE"/>
        </w:rPr>
      </w:pPr>
    </w:p>
    <w:p w14:paraId="031DF1BF" w14:textId="77777777" w:rsidR="005C627E" w:rsidRPr="00B66E4C" w:rsidRDefault="005C627E" w:rsidP="00F0217B">
      <w:pPr>
        <w:pStyle w:val="NoSpacing"/>
        <w:spacing w:line="276" w:lineRule="auto"/>
        <w:ind w:left="1440" w:hanging="720"/>
        <w:jc w:val="both"/>
        <w:rPr>
          <w:rFonts w:cstheme="minorHAnsi"/>
          <w:lang w:val="ka-GE"/>
        </w:rPr>
      </w:pPr>
    </w:p>
    <w:p w14:paraId="1206BEC0" w14:textId="74AD50F9" w:rsidR="000F2152" w:rsidRPr="00B66E4C" w:rsidRDefault="000F2152" w:rsidP="00F0217B">
      <w:pPr>
        <w:pStyle w:val="ListParagraph"/>
        <w:numPr>
          <w:ilvl w:val="0"/>
          <w:numId w:val="3"/>
        </w:numPr>
        <w:spacing w:line="276" w:lineRule="auto"/>
        <w:ind w:left="1440" w:hanging="720"/>
        <w:outlineLvl w:val="1"/>
        <w:rPr>
          <w:rFonts w:ascii="Calibri" w:hAnsi="Calibri" w:cs="Calibri"/>
          <w:b/>
          <w:bCs/>
          <w:color w:val="1F497D"/>
          <w:sz w:val="22"/>
          <w:szCs w:val="22"/>
          <w:shd w:val="clear" w:color="auto" w:fill="FFFFFF"/>
          <w:lang w:val="ka-GE"/>
        </w:rPr>
      </w:pPr>
      <w:r w:rsidRPr="00B66E4C">
        <w:rPr>
          <w:rFonts w:ascii="Calibri" w:hAnsi="Calibri" w:cs="Calibri"/>
          <w:b/>
          <w:bCs/>
          <w:color w:val="1F497D"/>
          <w:szCs w:val="22"/>
          <w:shd w:val="clear" w:color="auto" w:fill="FFFFFF"/>
          <w:lang w:val="ka-GE"/>
        </w:rPr>
        <w:t>წყლის</w:t>
      </w:r>
      <w:r w:rsidR="00610B27" w:rsidRPr="00B66E4C">
        <w:rPr>
          <w:rFonts w:ascii="Calibri" w:hAnsi="Calibri" w:cs="Calibri"/>
          <w:b/>
          <w:bCs/>
          <w:color w:val="1F497D"/>
          <w:szCs w:val="22"/>
          <w:shd w:val="clear" w:color="auto" w:fill="FFFFFF"/>
          <w:lang w:val="ka-GE"/>
        </w:rPr>
        <w:t>ა და ნარჩენების მართვა</w:t>
      </w:r>
    </w:p>
    <w:p w14:paraId="27D07EC7" w14:textId="77777777" w:rsidR="00523AFD" w:rsidRPr="00B66E4C" w:rsidRDefault="00523AFD" w:rsidP="00F0217B">
      <w:pPr>
        <w:autoSpaceDE w:val="0"/>
        <w:autoSpaceDN w:val="0"/>
        <w:adjustRightInd w:val="0"/>
        <w:ind w:left="1440" w:hanging="720"/>
        <w:rPr>
          <w:rFonts w:asciiTheme="minorHAnsi" w:eastAsiaTheme="minorHAnsi" w:hAnsiTheme="minorHAnsi" w:cs="Arial"/>
          <w:sz w:val="22"/>
          <w:szCs w:val="22"/>
          <w:lang w:val="ka-GE"/>
        </w:rPr>
      </w:pPr>
    </w:p>
    <w:p w14:paraId="049C6686" w14:textId="4CA41BCF" w:rsidR="006C6313" w:rsidRPr="00B66E4C" w:rsidRDefault="006C6313" w:rsidP="00F0217B">
      <w:pPr>
        <w:pStyle w:val="NoSpacing"/>
        <w:numPr>
          <w:ilvl w:val="1"/>
          <w:numId w:val="3"/>
        </w:numPr>
        <w:spacing w:line="276" w:lineRule="auto"/>
        <w:ind w:left="1440" w:hanging="720"/>
        <w:jc w:val="both"/>
        <w:rPr>
          <w:rFonts w:cstheme="minorHAnsi"/>
          <w:b/>
          <w:lang w:val="ka-GE"/>
        </w:rPr>
      </w:pPr>
      <w:r w:rsidRPr="00B66E4C">
        <w:rPr>
          <w:rFonts w:cstheme="minorHAnsi"/>
          <w:b/>
          <w:lang w:val="ka-GE"/>
        </w:rPr>
        <w:t xml:space="preserve">წყლის </w:t>
      </w:r>
      <w:r w:rsidR="00BF3866" w:rsidRPr="00B66E4C">
        <w:rPr>
          <w:rFonts w:cstheme="minorHAnsi"/>
          <w:b/>
          <w:lang w:val="ka-GE"/>
        </w:rPr>
        <w:t xml:space="preserve">რესურსების ეფეტიანი გამოყენება და </w:t>
      </w:r>
      <w:r w:rsidRPr="00B66E4C">
        <w:rPr>
          <w:rFonts w:cstheme="minorHAnsi"/>
          <w:b/>
          <w:lang w:val="ka-GE"/>
        </w:rPr>
        <w:t>დაბინძურების პრევენცია</w:t>
      </w:r>
    </w:p>
    <w:p w14:paraId="7F15C811" w14:textId="77777777" w:rsidR="00584F4E" w:rsidRPr="00B66E4C" w:rsidRDefault="00584F4E" w:rsidP="00F0217B">
      <w:pPr>
        <w:pStyle w:val="NoSpacing"/>
        <w:spacing w:line="276" w:lineRule="auto"/>
        <w:ind w:left="1440" w:hanging="720"/>
        <w:jc w:val="both"/>
        <w:rPr>
          <w:rFonts w:cstheme="minorHAnsi"/>
          <w:b/>
          <w:lang w:val="ka-GE"/>
        </w:rPr>
      </w:pPr>
    </w:p>
    <w:p w14:paraId="4ECBB9F4" w14:textId="4314EAD5" w:rsidR="00BF3866" w:rsidRPr="00B66E4C" w:rsidRDefault="00BF3866"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r w:rsidRPr="00B66E4C">
        <w:rPr>
          <w:rFonts w:asciiTheme="minorHAnsi" w:eastAsiaTheme="minorEastAsia" w:hAnsiTheme="minorHAnsi" w:cstheme="minorHAnsi"/>
          <w:sz w:val="22"/>
          <w:szCs w:val="22"/>
          <w:lang w:val="ka-GE"/>
        </w:rPr>
        <w:t xml:space="preserve">მეურნემ უნდა უზრუნველყოს წყლის რესურსების ეკონომიური ხარჯვა, მათ შორის </w:t>
      </w:r>
      <w:r w:rsidR="006E71AC" w:rsidRPr="00B66E4C">
        <w:rPr>
          <w:rFonts w:asciiTheme="minorHAnsi" w:eastAsiaTheme="minorEastAsia" w:hAnsiTheme="minorHAnsi" w:cstheme="minorHAnsi"/>
          <w:sz w:val="22"/>
          <w:szCs w:val="22"/>
          <w:lang w:val="ka-GE"/>
        </w:rPr>
        <w:t xml:space="preserve">- </w:t>
      </w:r>
      <w:r w:rsidRPr="00B66E4C">
        <w:rPr>
          <w:rFonts w:asciiTheme="minorHAnsi" w:eastAsiaTheme="minorEastAsia" w:hAnsiTheme="minorHAnsi" w:cstheme="minorHAnsi"/>
          <w:sz w:val="22"/>
          <w:szCs w:val="22"/>
          <w:lang w:val="ka-GE"/>
        </w:rPr>
        <w:t>წყლის დაზოგვისა და წყლისმიერი ეროზიის თავიდან ა</w:t>
      </w:r>
      <w:r w:rsidR="006E71AC" w:rsidRPr="00B66E4C">
        <w:rPr>
          <w:rFonts w:asciiTheme="minorHAnsi" w:eastAsiaTheme="minorEastAsia" w:hAnsiTheme="minorHAnsi" w:cstheme="minorHAnsi"/>
          <w:sz w:val="22"/>
          <w:szCs w:val="22"/>
          <w:lang w:val="ka-GE"/>
        </w:rPr>
        <w:t>სა</w:t>
      </w:r>
      <w:r w:rsidRPr="00B66E4C">
        <w:rPr>
          <w:rFonts w:asciiTheme="minorHAnsi" w:eastAsiaTheme="minorEastAsia" w:hAnsiTheme="minorHAnsi" w:cstheme="minorHAnsi"/>
          <w:sz w:val="22"/>
          <w:szCs w:val="22"/>
          <w:lang w:val="ka-GE"/>
        </w:rPr>
        <w:t>ცილებ</w:t>
      </w:r>
      <w:r w:rsidR="006E71AC" w:rsidRPr="00B66E4C">
        <w:rPr>
          <w:rFonts w:asciiTheme="minorHAnsi" w:eastAsiaTheme="minorEastAsia" w:hAnsiTheme="minorHAnsi" w:cstheme="minorHAnsi"/>
          <w:sz w:val="22"/>
          <w:szCs w:val="22"/>
          <w:lang w:val="ka-GE"/>
        </w:rPr>
        <w:t>ლად</w:t>
      </w:r>
      <w:r w:rsidRPr="00B66E4C">
        <w:rPr>
          <w:rFonts w:asciiTheme="minorHAnsi" w:eastAsiaTheme="minorEastAsia" w:hAnsiTheme="minorHAnsi" w:cstheme="minorHAnsi"/>
          <w:sz w:val="22"/>
          <w:szCs w:val="22"/>
          <w:lang w:val="ka-GE"/>
        </w:rPr>
        <w:t xml:space="preserve"> ოპტიმალური მორწყვის პრაქტიკით; </w:t>
      </w:r>
    </w:p>
    <w:p w14:paraId="7CE3C893" w14:textId="51110243" w:rsidR="00F74AE5" w:rsidRPr="00B66E4C" w:rsidRDefault="00584F4E"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r w:rsidRPr="00B66E4C">
        <w:rPr>
          <w:rFonts w:asciiTheme="minorHAnsi" w:eastAsiaTheme="minorEastAsia" w:hAnsiTheme="minorHAnsi" w:cstheme="minorHAnsi"/>
          <w:sz w:val="22"/>
          <w:szCs w:val="22"/>
          <w:lang w:val="ka-GE"/>
        </w:rPr>
        <w:t>სასოფლო-სამეურნეო საქმიანობამ არ უნდა გამოიწვიოს წყლის რესუ</w:t>
      </w:r>
      <w:r w:rsidR="006E71AC" w:rsidRPr="00B66E4C">
        <w:rPr>
          <w:rFonts w:asciiTheme="minorHAnsi" w:eastAsiaTheme="minorEastAsia" w:hAnsiTheme="minorHAnsi" w:cstheme="minorHAnsi"/>
          <w:sz w:val="22"/>
          <w:szCs w:val="22"/>
          <w:lang w:val="ka-GE"/>
        </w:rPr>
        <w:t>რ</w:t>
      </w:r>
      <w:r w:rsidRPr="00B66E4C">
        <w:rPr>
          <w:rFonts w:asciiTheme="minorHAnsi" w:eastAsiaTheme="minorEastAsia" w:hAnsiTheme="minorHAnsi" w:cstheme="minorHAnsi"/>
          <w:sz w:val="22"/>
          <w:szCs w:val="22"/>
          <w:lang w:val="ka-GE"/>
        </w:rPr>
        <w:t>სების (მდინარე, ტბა, წყალსაცავი) დაბინძურება.</w:t>
      </w:r>
      <w:r w:rsidRPr="00B66E4C">
        <w:rPr>
          <w:rFonts w:ascii="Sylfaen" w:hAnsi="Sylfaen" w:cs="Sylfaen"/>
          <w:sz w:val="22"/>
          <w:szCs w:val="22"/>
          <w:lang w:val="ka-GE"/>
        </w:rPr>
        <w:t xml:space="preserve"> </w:t>
      </w:r>
      <w:r w:rsidRPr="00B66E4C">
        <w:rPr>
          <w:sz w:val="22"/>
          <w:szCs w:val="22"/>
        </w:rPr>
        <w:t xml:space="preserve"> </w:t>
      </w:r>
      <w:r w:rsidRPr="00B66E4C">
        <w:rPr>
          <w:rFonts w:asciiTheme="minorHAnsi" w:eastAsiaTheme="minorEastAsia" w:hAnsiTheme="minorHAnsi" w:cstheme="minorHAnsi"/>
          <w:sz w:val="22"/>
          <w:szCs w:val="22"/>
          <w:lang w:val="ka-GE"/>
        </w:rPr>
        <w:t xml:space="preserve">მეურნემ უნდა </w:t>
      </w:r>
      <w:r w:rsidR="006F3AC1" w:rsidRPr="00B66E4C">
        <w:rPr>
          <w:rFonts w:asciiTheme="minorHAnsi" w:eastAsiaTheme="minorEastAsia" w:hAnsiTheme="minorHAnsi" w:cstheme="minorHAnsi"/>
          <w:sz w:val="22"/>
          <w:szCs w:val="22"/>
          <w:lang w:val="ka-GE"/>
        </w:rPr>
        <w:t>გამოიყენოს ნებისმიერი ხერხი</w:t>
      </w:r>
      <w:r w:rsidRPr="00B66E4C">
        <w:rPr>
          <w:rFonts w:asciiTheme="minorHAnsi" w:eastAsiaTheme="minorEastAsia" w:hAnsiTheme="minorHAnsi" w:cstheme="minorHAnsi"/>
          <w:sz w:val="22"/>
          <w:szCs w:val="22"/>
          <w:lang w:val="ka-GE"/>
        </w:rPr>
        <w:t xml:space="preserve"> წყლის დაბინძურებისაგან დასაცავად;</w:t>
      </w:r>
    </w:p>
    <w:p w14:paraId="40DAF399" w14:textId="1A87F241" w:rsidR="00F74AE5" w:rsidRPr="00B66E4C" w:rsidRDefault="00F74AE5"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lang w:val="ka-GE"/>
        </w:rPr>
      </w:pPr>
      <w:r w:rsidRPr="00B66E4C">
        <w:rPr>
          <w:rFonts w:asciiTheme="minorHAnsi" w:eastAsiaTheme="minorEastAsia" w:hAnsiTheme="minorHAnsi" w:cstheme="minorHAnsi"/>
          <w:sz w:val="22"/>
          <w:szCs w:val="22"/>
          <w:lang w:val="ka-GE"/>
        </w:rPr>
        <w:t>მეურნეობაში არსებული არტეზიული ჭები უნდა იმართებოდეს საქართველოს კანონმდებლობის შესაბამისად;</w:t>
      </w:r>
    </w:p>
    <w:p w14:paraId="513776FC" w14:textId="5DB9D71E" w:rsidR="00EC7630" w:rsidRPr="00B66E4C" w:rsidRDefault="00EC7630"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ორგანული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სასუქების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ნეშომპალა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კომპოსტი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ნაკელი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შეტანა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მოხდეს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სწორი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დოზებით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სეზონურობის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გათვალისწინებით</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რათა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ნიტრატები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არ</w:t>
      </w:r>
      <w:proofErr w:type="spellEnd"/>
      <w:r w:rsidRPr="00B66E4C">
        <w:rPr>
          <w:rFonts w:asciiTheme="minorHAnsi" w:eastAsiaTheme="minorEastAsia" w:hAnsiTheme="minorHAnsi" w:cstheme="minorHAnsi"/>
          <w:sz w:val="22"/>
          <w:szCs w:val="22"/>
        </w:rPr>
        <w:t xml:space="preserve"> </w:t>
      </w:r>
      <w:r w:rsidRPr="00B66E4C">
        <w:rPr>
          <w:rFonts w:asciiTheme="minorHAnsi" w:eastAsiaTheme="minorEastAsia" w:hAnsiTheme="minorHAnsi" w:cstheme="minorHAnsi"/>
          <w:sz w:val="22"/>
          <w:szCs w:val="22"/>
          <w:lang w:val="ka-GE"/>
        </w:rPr>
        <w:t>ჩ</w:t>
      </w:r>
      <w:proofErr w:type="spellStart"/>
      <w:r w:rsidRPr="00B66E4C">
        <w:rPr>
          <w:rFonts w:asciiTheme="minorHAnsi" w:eastAsiaTheme="minorEastAsia" w:hAnsiTheme="minorHAnsi" w:cstheme="minorHAnsi"/>
          <w:sz w:val="22"/>
          <w:szCs w:val="22"/>
        </w:rPr>
        <w:t>აირეცხოს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წვიმის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წყლით</w:t>
      </w:r>
      <w:proofErr w:type="spellEnd"/>
      <w:r w:rsidR="00DB75D4" w:rsidRPr="00B66E4C">
        <w:rPr>
          <w:rFonts w:asciiTheme="minorHAnsi" w:eastAsiaTheme="minorEastAsia" w:hAnsiTheme="minorHAnsi" w:cstheme="minorHAnsi"/>
          <w:sz w:val="22"/>
          <w:szCs w:val="22"/>
        </w:rPr>
        <w:t>;</w:t>
      </w:r>
    </w:p>
    <w:p w14:paraId="57DC8401" w14:textId="71C40383" w:rsidR="00EC7630" w:rsidRPr="00B66E4C" w:rsidRDefault="00EC7630"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სასუქების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შესანახი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ადგილები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იყოს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გადა</w:t>
      </w:r>
      <w:proofErr w:type="spellEnd"/>
      <w:r w:rsidRPr="00B66E4C">
        <w:rPr>
          <w:rFonts w:asciiTheme="minorHAnsi" w:eastAsiaTheme="minorEastAsia" w:hAnsiTheme="minorHAnsi" w:cstheme="minorHAnsi"/>
          <w:sz w:val="22"/>
          <w:szCs w:val="22"/>
          <w:lang w:val="ka-GE"/>
        </w:rPr>
        <w:t>ხურული</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წყალგაუმტარ</w:t>
      </w:r>
      <w:proofErr w:type="spellEnd"/>
      <w:r w:rsidRPr="00B66E4C">
        <w:rPr>
          <w:rFonts w:asciiTheme="minorHAnsi" w:eastAsiaTheme="minorEastAsia" w:hAnsiTheme="minorHAnsi" w:cstheme="minorHAnsi"/>
          <w:sz w:val="22"/>
          <w:szCs w:val="22"/>
          <w:lang w:val="ka-GE"/>
        </w:rPr>
        <w:t>ი</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იატაკ</w:t>
      </w:r>
      <w:proofErr w:type="spellEnd"/>
      <w:r w:rsidRPr="00B66E4C">
        <w:rPr>
          <w:rFonts w:asciiTheme="minorHAnsi" w:eastAsiaTheme="minorEastAsia" w:hAnsiTheme="minorHAnsi" w:cstheme="minorHAnsi"/>
          <w:sz w:val="22"/>
          <w:szCs w:val="22"/>
          <w:lang w:val="ka-GE"/>
        </w:rPr>
        <w:t>ით</w:t>
      </w:r>
      <w:r w:rsidRPr="00B66E4C">
        <w:rPr>
          <w:rFonts w:asciiTheme="minorHAnsi" w:eastAsiaTheme="minorEastAsia" w:hAnsiTheme="minorHAnsi" w:cstheme="minorHAnsi"/>
          <w:sz w:val="22"/>
          <w:szCs w:val="22"/>
        </w:rPr>
        <w:t>, რ</w:t>
      </w:r>
      <w:r w:rsidRPr="00B66E4C">
        <w:rPr>
          <w:rFonts w:asciiTheme="minorHAnsi" w:eastAsiaTheme="minorEastAsia" w:hAnsiTheme="minorHAnsi" w:cstheme="minorHAnsi"/>
          <w:sz w:val="22"/>
          <w:szCs w:val="22"/>
          <w:lang w:val="ka-GE"/>
        </w:rPr>
        <w:t>ათა</w:t>
      </w:r>
      <w:r w:rsidRPr="00B66E4C">
        <w:rPr>
          <w:rFonts w:asciiTheme="minorHAnsi" w:eastAsiaTheme="minorEastAsia" w:hAnsiTheme="minorHAnsi" w:cstheme="minorHAnsi"/>
          <w:sz w:val="22"/>
          <w:szCs w:val="22"/>
        </w:rPr>
        <w:t xml:space="preserve"> </w:t>
      </w:r>
      <w:r w:rsidRPr="00B66E4C">
        <w:rPr>
          <w:rFonts w:asciiTheme="minorHAnsi" w:eastAsiaTheme="minorEastAsia" w:hAnsiTheme="minorHAnsi" w:cstheme="minorHAnsi"/>
          <w:sz w:val="22"/>
          <w:szCs w:val="22"/>
          <w:lang w:val="ka-GE"/>
        </w:rPr>
        <w:t xml:space="preserve">წვიმით </w:t>
      </w:r>
      <w:proofErr w:type="spellStart"/>
      <w:r w:rsidRPr="00B66E4C">
        <w:rPr>
          <w:rFonts w:asciiTheme="minorHAnsi" w:eastAsiaTheme="minorEastAsia" w:hAnsiTheme="minorHAnsi" w:cstheme="minorHAnsi"/>
          <w:sz w:val="22"/>
          <w:szCs w:val="22"/>
        </w:rPr>
        <w:t>ჩამორეცხ</w:t>
      </w:r>
      <w:proofErr w:type="spellEnd"/>
      <w:r w:rsidRPr="00B66E4C">
        <w:rPr>
          <w:rFonts w:asciiTheme="minorHAnsi" w:eastAsiaTheme="minorEastAsia" w:hAnsiTheme="minorHAnsi" w:cstheme="minorHAnsi"/>
          <w:sz w:val="22"/>
          <w:szCs w:val="22"/>
          <w:lang w:val="ka-GE"/>
        </w:rPr>
        <w:t>ვი</w:t>
      </w:r>
      <w:r w:rsidR="006E71AC" w:rsidRPr="00B66E4C">
        <w:rPr>
          <w:rFonts w:asciiTheme="minorHAnsi" w:eastAsiaTheme="minorEastAsia" w:hAnsiTheme="minorHAnsi" w:cstheme="minorHAnsi"/>
          <w:sz w:val="22"/>
          <w:szCs w:val="22"/>
          <w:lang w:val="ka-GE"/>
        </w:rPr>
        <w:t xml:space="preserve">ს </w:t>
      </w:r>
      <w:proofErr w:type="gramStart"/>
      <w:r w:rsidR="006E71AC" w:rsidRPr="00B66E4C">
        <w:rPr>
          <w:rFonts w:asciiTheme="minorHAnsi" w:eastAsiaTheme="minorEastAsia" w:hAnsiTheme="minorHAnsi" w:cstheme="minorHAnsi"/>
          <w:sz w:val="22"/>
          <w:szCs w:val="22"/>
          <w:lang w:val="ka-GE"/>
        </w:rPr>
        <w:t xml:space="preserve">შედეგად </w:t>
      </w:r>
      <w:r w:rsidRPr="00B66E4C">
        <w:rPr>
          <w:rFonts w:asciiTheme="minorHAnsi" w:eastAsiaTheme="minorEastAsia" w:hAnsiTheme="minorHAnsi" w:cstheme="minorHAnsi"/>
          <w:sz w:val="22"/>
          <w:szCs w:val="22"/>
        </w:rPr>
        <w:t xml:space="preserve"> </w:t>
      </w:r>
      <w:proofErr w:type="spellStart"/>
      <w:r w:rsidR="006E71AC" w:rsidRPr="00B66E4C">
        <w:rPr>
          <w:rFonts w:asciiTheme="minorHAnsi" w:eastAsiaTheme="minorEastAsia" w:hAnsiTheme="minorHAnsi" w:cstheme="minorHAnsi"/>
          <w:sz w:val="22"/>
          <w:szCs w:val="22"/>
        </w:rPr>
        <w:t>არ</w:t>
      </w:r>
      <w:proofErr w:type="spellEnd"/>
      <w:proofErr w:type="gramEnd"/>
      <w:r w:rsidR="006E71AC" w:rsidRPr="00B66E4C">
        <w:rPr>
          <w:rFonts w:asciiTheme="minorHAnsi" w:eastAsiaTheme="minorEastAsia" w:hAnsiTheme="minorHAnsi" w:cstheme="minorHAnsi"/>
          <w:sz w:val="22"/>
          <w:szCs w:val="22"/>
        </w:rPr>
        <w:t xml:space="preserve"> </w:t>
      </w:r>
      <w:proofErr w:type="spellStart"/>
      <w:r w:rsidR="006E71AC" w:rsidRPr="00B66E4C">
        <w:rPr>
          <w:rFonts w:asciiTheme="minorHAnsi" w:eastAsiaTheme="minorEastAsia" w:hAnsiTheme="minorHAnsi" w:cstheme="minorHAnsi"/>
          <w:sz w:val="22"/>
          <w:szCs w:val="22"/>
        </w:rPr>
        <w:t>მოხ</w:t>
      </w:r>
      <w:proofErr w:type="spellEnd"/>
      <w:r w:rsidR="006E71AC" w:rsidRPr="00B66E4C">
        <w:rPr>
          <w:rFonts w:asciiTheme="minorHAnsi" w:eastAsiaTheme="minorEastAsia" w:hAnsiTheme="minorHAnsi" w:cstheme="minorHAnsi"/>
          <w:sz w:val="22"/>
          <w:szCs w:val="22"/>
          <w:lang w:val="ka-GE"/>
        </w:rPr>
        <w:t>ვ</w:t>
      </w:r>
      <w:proofErr w:type="spellStart"/>
      <w:r w:rsidR="006E71AC" w:rsidRPr="00B66E4C">
        <w:rPr>
          <w:rFonts w:asciiTheme="minorHAnsi" w:eastAsiaTheme="minorEastAsia" w:hAnsiTheme="minorHAnsi" w:cstheme="minorHAnsi"/>
          <w:sz w:val="22"/>
          <w:szCs w:val="22"/>
        </w:rPr>
        <w:t>დეს</w:t>
      </w:r>
      <w:proofErr w:type="spellEnd"/>
      <w:r w:rsidR="006E71AC"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ნიადაგში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წყალში</w:t>
      </w:r>
      <w:proofErr w:type="spellEnd"/>
      <w:r w:rsidRPr="00B66E4C">
        <w:rPr>
          <w:rFonts w:asciiTheme="minorHAnsi" w:eastAsiaTheme="minorEastAsia" w:hAnsiTheme="minorHAnsi" w:cstheme="minorHAnsi"/>
          <w:sz w:val="22"/>
          <w:szCs w:val="22"/>
          <w:lang w:val="ka-GE"/>
        </w:rPr>
        <w:t>;</w:t>
      </w:r>
    </w:p>
    <w:p w14:paraId="41C0F33A" w14:textId="3AFF1F3C" w:rsidR="00EC7630" w:rsidRPr="00B66E4C" w:rsidRDefault="00EC7630"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არ</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შეიძლება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ნაკელის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თხევადი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ნარჩენების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პირდაპირ</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მდინარეში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არხში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ან</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ტბაში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ჩაშვება</w:t>
      </w:r>
      <w:proofErr w:type="spellEnd"/>
      <w:r w:rsidR="00DB75D4" w:rsidRPr="00B66E4C">
        <w:rPr>
          <w:rFonts w:asciiTheme="minorHAnsi" w:eastAsiaTheme="minorEastAsia" w:hAnsiTheme="minorHAnsi" w:cstheme="minorHAnsi"/>
          <w:sz w:val="22"/>
          <w:szCs w:val="22"/>
        </w:rPr>
        <w:t>;</w:t>
      </w:r>
    </w:p>
    <w:p w14:paraId="223FE23F" w14:textId="301586EA" w:rsidR="00584F4E" w:rsidRPr="00B66E4C" w:rsidRDefault="00584F4E"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rPr>
      </w:pPr>
      <w:proofErr w:type="spellStart"/>
      <w:r w:rsidRPr="00B66E4C">
        <w:rPr>
          <w:rFonts w:asciiTheme="minorHAnsi" w:eastAsiaTheme="minorEastAsia" w:hAnsiTheme="minorHAnsi" w:cstheme="minorHAnsi"/>
          <w:sz w:val="22"/>
          <w:szCs w:val="22"/>
        </w:rPr>
        <w:t>ფერდობიან</w:t>
      </w:r>
      <w:proofErr w:type="spellEnd"/>
      <w:r w:rsidRPr="00B66E4C">
        <w:rPr>
          <w:rFonts w:asciiTheme="minorHAnsi" w:eastAsiaTheme="minorEastAsia" w:hAnsiTheme="minorHAnsi" w:cstheme="minorHAnsi"/>
          <w:sz w:val="22"/>
          <w:szCs w:val="22"/>
        </w:rPr>
        <w:t xml:space="preserve"> </w:t>
      </w:r>
      <w:r w:rsidRPr="00B66E4C">
        <w:rPr>
          <w:rFonts w:asciiTheme="minorHAnsi" w:eastAsiaTheme="minorEastAsia" w:hAnsiTheme="minorHAnsi" w:cstheme="minorHAnsi"/>
          <w:sz w:val="22"/>
          <w:szCs w:val="22"/>
          <w:lang w:val="ka-GE"/>
        </w:rPr>
        <w:t>ნაკვეთებზე</w:t>
      </w:r>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კულტურების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მოყვანა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უნდა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იყოს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აგროტექნიკურად</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გამართული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ტერასები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კონტურული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ხვნა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მწვანე</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საფარის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შენარჩუნება</w:t>
      </w:r>
      <w:proofErr w:type="spellEnd"/>
      <w:r w:rsidRPr="00B66E4C">
        <w:rPr>
          <w:rFonts w:asciiTheme="minorHAnsi" w:eastAsiaTheme="minorEastAsia" w:hAnsiTheme="minorHAnsi" w:cstheme="minorHAnsi"/>
          <w:sz w:val="22"/>
          <w:szCs w:val="22"/>
        </w:rPr>
        <w:t xml:space="preserve">). </w:t>
      </w:r>
    </w:p>
    <w:p w14:paraId="07D74D21" w14:textId="77777777" w:rsidR="00EC7630" w:rsidRPr="00B66E4C" w:rsidRDefault="00EC7630" w:rsidP="00F0217B">
      <w:pPr>
        <w:pStyle w:val="NoSpacing"/>
        <w:autoSpaceDE w:val="0"/>
        <w:autoSpaceDN w:val="0"/>
        <w:adjustRightInd w:val="0"/>
        <w:spacing w:line="276" w:lineRule="auto"/>
        <w:ind w:left="1440" w:hanging="720"/>
        <w:jc w:val="both"/>
        <w:rPr>
          <w:rFonts w:cstheme="minorHAnsi"/>
          <w:lang w:val="ka-GE"/>
        </w:rPr>
      </w:pPr>
    </w:p>
    <w:p w14:paraId="69B68DFA" w14:textId="77777777" w:rsidR="00584F4E" w:rsidRPr="00B66E4C" w:rsidRDefault="00584F4E" w:rsidP="00F0217B">
      <w:pPr>
        <w:pStyle w:val="ListParagraph"/>
        <w:ind w:left="1440" w:hanging="720"/>
        <w:rPr>
          <w:rFonts w:asciiTheme="minorHAnsi" w:eastAsiaTheme="minorEastAsia" w:hAnsiTheme="minorHAnsi" w:cstheme="minorHAnsi"/>
          <w:sz w:val="22"/>
          <w:szCs w:val="22"/>
        </w:rPr>
      </w:pPr>
    </w:p>
    <w:p w14:paraId="1B71A95B" w14:textId="27FAB974" w:rsidR="00584F4E" w:rsidRPr="00B66E4C" w:rsidRDefault="00584F4E" w:rsidP="00F0217B">
      <w:pPr>
        <w:pStyle w:val="NoSpacing"/>
        <w:numPr>
          <w:ilvl w:val="1"/>
          <w:numId w:val="3"/>
        </w:numPr>
        <w:spacing w:line="276" w:lineRule="auto"/>
        <w:ind w:left="1440" w:hanging="720"/>
        <w:jc w:val="both"/>
        <w:rPr>
          <w:rFonts w:cstheme="minorHAnsi"/>
          <w:b/>
          <w:lang w:val="ka-GE"/>
        </w:rPr>
      </w:pPr>
      <w:r w:rsidRPr="00B66E4C">
        <w:rPr>
          <w:rFonts w:cstheme="minorHAnsi"/>
          <w:b/>
          <w:lang w:val="ka-GE"/>
        </w:rPr>
        <w:t>ბუფერული ზონები</w:t>
      </w:r>
      <w:r w:rsidR="00DB75D4" w:rsidRPr="00B66E4C">
        <w:rPr>
          <w:rFonts w:cstheme="minorHAnsi"/>
          <w:b/>
          <w:lang w:val="ka-GE"/>
        </w:rPr>
        <w:t xml:space="preserve"> წყლის დაბინძურების თავიდან ასაცილებლად</w:t>
      </w:r>
    </w:p>
    <w:p w14:paraId="727AD35C" w14:textId="77777777" w:rsidR="00584F4E" w:rsidRPr="00B66E4C" w:rsidRDefault="00584F4E" w:rsidP="00F0217B">
      <w:pPr>
        <w:pStyle w:val="NoSpacing"/>
        <w:spacing w:line="276" w:lineRule="auto"/>
        <w:ind w:left="1440" w:hanging="720"/>
        <w:jc w:val="both"/>
        <w:rPr>
          <w:rFonts w:cstheme="minorHAnsi"/>
          <w:b/>
          <w:lang w:val="ka-GE"/>
        </w:rPr>
      </w:pPr>
    </w:p>
    <w:p w14:paraId="6D0B5F50" w14:textId="04BD186C" w:rsidR="00584F4E" w:rsidRPr="00B66E4C" w:rsidRDefault="00584F4E"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lang w:val="ka-GE"/>
        </w:rPr>
      </w:pPr>
      <w:r w:rsidRPr="00B66E4C">
        <w:rPr>
          <w:rFonts w:asciiTheme="minorHAnsi" w:eastAsiaTheme="minorEastAsia" w:hAnsiTheme="minorHAnsi" w:cstheme="minorHAnsi"/>
          <w:sz w:val="22"/>
          <w:szCs w:val="22"/>
          <w:lang w:val="ka-GE"/>
        </w:rPr>
        <w:t xml:space="preserve">ნაკვეთებს/მეურნეობის სამეურნეო ობიექტებსა და წყლის ობიექტებს შორის აუცილებლად უნდა არსებობდეს ბუფერული </w:t>
      </w:r>
      <w:r w:rsidR="00E11937" w:rsidRPr="00B66E4C">
        <w:rPr>
          <w:rFonts w:asciiTheme="minorHAnsi" w:eastAsiaTheme="minorEastAsia" w:hAnsiTheme="minorHAnsi" w:cstheme="minorHAnsi"/>
          <w:sz w:val="22"/>
          <w:szCs w:val="22"/>
          <w:lang w:val="ka-GE"/>
        </w:rPr>
        <w:t xml:space="preserve"> </w:t>
      </w:r>
      <w:r w:rsidRPr="00B66E4C">
        <w:rPr>
          <w:rFonts w:asciiTheme="minorHAnsi" w:eastAsiaTheme="minorEastAsia" w:hAnsiTheme="minorHAnsi" w:cstheme="minorHAnsi"/>
          <w:sz w:val="22"/>
          <w:szCs w:val="22"/>
          <w:lang w:val="ka-GE"/>
        </w:rPr>
        <w:t>ზონა</w:t>
      </w:r>
      <w:r w:rsidR="00DC6D1A" w:rsidRPr="00B66E4C">
        <w:rPr>
          <w:rFonts w:asciiTheme="minorHAnsi" w:eastAsiaTheme="minorEastAsia" w:hAnsiTheme="minorHAnsi" w:cstheme="minorHAnsi"/>
          <w:sz w:val="22"/>
          <w:szCs w:val="22"/>
        </w:rPr>
        <w:t>,</w:t>
      </w:r>
      <w:r w:rsidRPr="00B66E4C">
        <w:rPr>
          <w:rFonts w:asciiTheme="minorHAnsi" w:eastAsiaTheme="minorEastAsia" w:hAnsiTheme="minorHAnsi" w:cstheme="minorHAnsi"/>
          <w:sz w:val="22"/>
          <w:szCs w:val="22"/>
          <w:lang w:val="ka-GE"/>
        </w:rPr>
        <w:t xml:space="preserve"> რომელიც იცავს წყალს დაბინძურებისაგან</w:t>
      </w:r>
      <w:r w:rsidR="00DB75D4" w:rsidRPr="00B66E4C">
        <w:rPr>
          <w:rFonts w:asciiTheme="minorHAnsi" w:eastAsiaTheme="minorEastAsia" w:hAnsiTheme="minorHAnsi" w:cstheme="minorHAnsi"/>
          <w:sz w:val="22"/>
          <w:szCs w:val="22"/>
          <w:lang w:val="ka-GE"/>
        </w:rPr>
        <w:t>;</w:t>
      </w:r>
    </w:p>
    <w:p w14:paraId="685479AB" w14:textId="4EA8A7BF" w:rsidR="00584F4E" w:rsidRPr="00B66E4C" w:rsidRDefault="00584F4E"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lang w:val="ka-GE"/>
        </w:rPr>
      </w:pPr>
      <w:proofErr w:type="spellStart"/>
      <w:r w:rsidRPr="00B66E4C">
        <w:rPr>
          <w:rFonts w:asciiTheme="minorHAnsi" w:eastAsiaTheme="minorEastAsia" w:hAnsiTheme="minorHAnsi" w:cstheme="minorHAnsi"/>
          <w:sz w:val="22"/>
          <w:szCs w:val="22"/>
        </w:rPr>
        <w:t>მეურნე</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ვალდებულია</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დაიცვას</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ეროვნული</w:t>
      </w:r>
      <w:proofErr w:type="spellEnd"/>
      <w:r w:rsidRPr="00B66E4C">
        <w:rPr>
          <w:rFonts w:asciiTheme="minorHAnsi" w:eastAsiaTheme="minorEastAsia" w:hAnsiTheme="minorHAnsi" w:cstheme="minorHAnsi"/>
          <w:sz w:val="22"/>
          <w:szCs w:val="22"/>
        </w:rPr>
        <w:t xml:space="preserve"> </w:t>
      </w:r>
      <w:proofErr w:type="spellStart"/>
      <w:r w:rsidRPr="00B66E4C">
        <w:rPr>
          <w:rFonts w:asciiTheme="minorHAnsi" w:eastAsiaTheme="minorEastAsia" w:hAnsiTheme="minorHAnsi" w:cstheme="minorHAnsi"/>
          <w:sz w:val="22"/>
          <w:szCs w:val="22"/>
        </w:rPr>
        <w:t>კანონმდებლობა</w:t>
      </w:r>
      <w:proofErr w:type="spellEnd"/>
      <w:r w:rsidRPr="00B66E4C">
        <w:rPr>
          <w:rFonts w:asciiTheme="minorHAnsi" w:eastAsiaTheme="minorEastAsia" w:hAnsiTheme="minorHAnsi" w:cstheme="minorHAnsi"/>
          <w:sz w:val="22"/>
          <w:szCs w:val="22"/>
        </w:rPr>
        <w:t xml:space="preserve"> </w:t>
      </w:r>
      <w:r w:rsidR="006D7B68" w:rsidRPr="00B66E4C">
        <w:rPr>
          <w:rFonts w:asciiTheme="minorHAnsi" w:eastAsiaTheme="minorEastAsia" w:hAnsiTheme="minorHAnsi" w:cstheme="minorHAnsi"/>
          <w:sz w:val="22"/>
          <w:szCs w:val="22"/>
          <w:lang w:val="ka-GE"/>
        </w:rPr>
        <w:t xml:space="preserve">მდინარის </w:t>
      </w:r>
      <w:r w:rsidR="006D7B68" w:rsidRPr="00B66E4C">
        <w:rPr>
          <w:rFonts w:ascii="Calibri" w:eastAsia="Calibri" w:hAnsi="Calibri"/>
          <w:sz w:val="22"/>
          <w:szCs w:val="22"/>
          <w:lang w:val="ka-GE"/>
        </w:rPr>
        <w:t>წყალდაცვითი ზოლის შესახებ;</w:t>
      </w:r>
      <w:r w:rsidR="000C655D" w:rsidRPr="00B66E4C">
        <w:rPr>
          <w:rStyle w:val="FootnoteReference"/>
          <w:rFonts w:ascii="Calibri" w:eastAsia="Calibri" w:hAnsi="Calibri"/>
          <w:sz w:val="22"/>
          <w:szCs w:val="22"/>
          <w:lang w:val="ka-GE"/>
        </w:rPr>
        <w:footnoteReference w:id="10"/>
      </w:r>
    </w:p>
    <w:p w14:paraId="0BCC8DD6" w14:textId="07C7ACF5" w:rsidR="006D7B68" w:rsidRPr="00B66E4C" w:rsidRDefault="006D7B68"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lang w:val="ka-GE"/>
        </w:rPr>
      </w:pPr>
      <w:r w:rsidRPr="00B66E4C">
        <w:rPr>
          <w:rFonts w:ascii="Calibri" w:eastAsia="Calibri" w:hAnsi="Calibri"/>
          <w:sz w:val="22"/>
          <w:szCs w:val="22"/>
          <w:lang w:val="ka-GE"/>
        </w:rPr>
        <w:t>მდინარის წყალდაცვით ზოლად მიჩნეულია მისი მიმდებარე ტერიტორია, რომელშიც მ</w:t>
      </w:r>
      <w:r w:rsidR="006E71AC" w:rsidRPr="00B66E4C">
        <w:rPr>
          <w:rFonts w:ascii="Calibri" w:eastAsia="Calibri" w:hAnsi="Calibri"/>
          <w:sz w:val="22"/>
          <w:szCs w:val="22"/>
          <w:lang w:val="ka-GE"/>
        </w:rPr>
        <w:t>ოქმედებს</w:t>
      </w:r>
      <w:r w:rsidRPr="00B66E4C">
        <w:rPr>
          <w:rFonts w:ascii="Calibri" w:eastAsia="Calibri" w:hAnsi="Calibri"/>
          <w:sz w:val="22"/>
          <w:szCs w:val="22"/>
          <w:lang w:val="ka-GE"/>
        </w:rPr>
        <w:t xml:space="preserve"> სპეციალური რეჟიმი წყლის რესურსების </w:t>
      </w:r>
      <w:r w:rsidR="00E11937" w:rsidRPr="00B66E4C">
        <w:rPr>
          <w:rFonts w:ascii="Calibri" w:eastAsia="Calibri" w:hAnsi="Calibri"/>
          <w:sz w:val="22"/>
          <w:szCs w:val="22"/>
          <w:lang w:val="ka-GE"/>
        </w:rPr>
        <w:t>დ</w:t>
      </w:r>
      <w:r w:rsidRPr="00B66E4C">
        <w:rPr>
          <w:rFonts w:ascii="Calibri" w:eastAsia="Calibri" w:hAnsi="Calibri"/>
          <w:sz w:val="22"/>
          <w:szCs w:val="22"/>
          <w:lang w:val="ka-GE"/>
        </w:rPr>
        <w:t>აბინძურების, დანაგვიანების, მოლამვისა და დაშრეტისაგან დასაცავად;</w:t>
      </w:r>
    </w:p>
    <w:p w14:paraId="4169EFC2" w14:textId="1242E9EE" w:rsidR="006D7B68" w:rsidRPr="00B66E4C" w:rsidRDefault="006D7B68"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lang w:val="ka-GE"/>
        </w:rPr>
      </w:pPr>
      <w:r w:rsidRPr="00B66E4C">
        <w:rPr>
          <w:rFonts w:ascii="Calibri" w:eastAsia="Calibri" w:hAnsi="Calibri"/>
          <w:sz w:val="22"/>
          <w:szCs w:val="22"/>
          <w:lang w:val="ka-GE"/>
        </w:rPr>
        <w:lastRenderedPageBreak/>
        <w:t xml:space="preserve">მდინარის წყალდაცვითი ზოლის სიგანე აითვლება მდინარის კალაპოტის კიდიდან ორივე მხარეს </w:t>
      </w:r>
      <w:r w:rsidR="003A4DE6" w:rsidRPr="00B66E4C">
        <w:rPr>
          <w:rFonts w:ascii="Calibri" w:eastAsia="Calibri" w:hAnsi="Calibri"/>
          <w:sz w:val="22"/>
          <w:szCs w:val="22"/>
          <w:lang w:val="ka-GE"/>
        </w:rPr>
        <w:t>(</w:t>
      </w:r>
      <w:r w:rsidRPr="00B66E4C">
        <w:rPr>
          <w:rFonts w:ascii="Calibri" w:eastAsia="Calibri" w:hAnsi="Calibri"/>
          <w:sz w:val="22"/>
          <w:szCs w:val="22"/>
          <w:lang w:val="ka-GE"/>
        </w:rPr>
        <w:t>მეტრებ</w:t>
      </w:r>
      <w:r w:rsidR="003A4DE6" w:rsidRPr="00B66E4C">
        <w:rPr>
          <w:rFonts w:ascii="Calibri" w:eastAsia="Calibri" w:hAnsi="Calibri"/>
          <w:sz w:val="22"/>
          <w:szCs w:val="22"/>
          <w:lang w:val="ka-GE"/>
        </w:rPr>
        <w:t>ით)</w:t>
      </w:r>
      <w:r w:rsidRPr="00B66E4C">
        <w:rPr>
          <w:rFonts w:ascii="Calibri" w:eastAsia="Calibri" w:hAnsi="Calibri"/>
          <w:sz w:val="22"/>
          <w:szCs w:val="22"/>
          <w:lang w:val="ka-GE"/>
        </w:rPr>
        <w:t xml:space="preserve"> შემდეგი წესით: </w:t>
      </w:r>
    </w:p>
    <w:p w14:paraId="181FB4FA" w14:textId="77777777" w:rsidR="006D7B68" w:rsidRPr="00B66E4C" w:rsidRDefault="006D7B68" w:rsidP="00F0217B">
      <w:pPr>
        <w:pStyle w:val="ListParagraph"/>
        <w:autoSpaceDE w:val="0"/>
        <w:autoSpaceDN w:val="0"/>
        <w:adjustRightInd w:val="0"/>
        <w:spacing w:line="276" w:lineRule="auto"/>
        <w:ind w:left="1440" w:hanging="720"/>
        <w:jc w:val="both"/>
        <w:rPr>
          <w:rFonts w:ascii="Calibri" w:eastAsia="Calibri" w:hAnsi="Calibri"/>
          <w:sz w:val="22"/>
          <w:szCs w:val="22"/>
          <w:lang w:val="ka-GE"/>
        </w:rPr>
      </w:pPr>
      <w:r w:rsidRPr="00B66E4C">
        <w:rPr>
          <w:rFonts w:ascii="Calibri" w:eastAsia="Calibri" w:hAnsi="Calibri"/>
          <w:sz w:val="22"/>
          <w:szCs w:val="22"/>
          <w:lang w:val="ka-GE"/>
        </w:rPr>
        <w:t xml:space="preserve">ა) 25 კილომეტრამდე სიგრძის მდინარისათვის – 10 მეტრი; </w:t>
      </w:r>
    </w:p>
    <w:p w14:paraId="136EA9F3" w14:textId="77777777" w:rsidR="006D7B68" w:rsidRPr="00B66E4C" w:rsidRDefault="006D7B68" w:rsidP="00F0217B">
      <w:pPr>
        <w:pStyle w:val="ListParagraph"/>
        <w:autoSpaceDE w:val="0"/>
        <w:autoSpaceDN w:val="0"/>
        <w:adjustRightInd w:val="0"/>
        <w:spacing w:line="276" w:lineRule="auto"/>
        <w:ind w:left="1440" w:hanging="720"/>
        <w:jc w:val="both"/>
        <w:rPr>
          <w:rFonts w:ascii="Calibri" w:eastAsia="Calibri" w:hAnsi="Calibri"/>
          <w:sz w:val="22"/>
          <w:szCs w:val="22"/>
          <w:lang w:val="ka-GE"/>
        </w:rPr>
      </w:pPr>
      <w:r w:rsidRPr="00B66E4C">
        <w:rPr>
          <w:rFonts w:ascii="Calibri" w:eastAsia="Calibri" w:hAnsi="Calibri"/>
          <w:sz w:val="22"/>
          <w:szCs w:val="22"/>
          <w:lang w:val="ka-GE"/>
        </w:rPr>
        <w:t xml:space="preserve">ბ) 50 კილომეტრამდე სიგრძის მდინარისათვის – 20 მეტრი; </w:t>
      </w:r>
    </w:p>
    <w:p w14:paraId="177A7B90" w14:textId="77777777" w:rsidR="006D7B68" w:rsidRPr="00B66E4C" w:rsidRDefault="006D7B68" w:rsidP="00F0217B">
      <w:pPr>
        <w:pStyle w:val="ListParagraph"/>
        <w:autoSpaceDE w:val="0"/>
        <w:autoSpaceDN w:val="0"/>
        <w:adjustRightInd w:val="0"/>
        <w:spacing w:line="276" w:lineRule="auto"/>
        <w:ind w:left="1440" w:hanging="720"/>
        <w:jc w:val="both"/>
        <w:rPr>
          <w:rFonts w:ascii="Calibri" w:eastAsia="Calibri" w:hAnsi="Calibri"/>
          <w:sz w:val="22"/>
          <w:szCs w:val="22"/>
          <w:lang w:val="ka-GE"/>
        </w:rPr>
      </w:pPr>
      <w:r w:rsidRPr="00B66E4C">
        <w:rPr>
          <w:rFonts w:ascii="Calibri" w:eastAsia="Calibri" w:hAnsi="Calibri"/>
          <w:sz w:val="22"/>
          <w:szCs w:val="22"/>
          <w:lang w:val="ka-GE"/>
        </w:rPr>
        <w:t xml:space="preserve">გ) 75 კილომეტრამდე სიგრძის მდინარისათვის – 30 მეტრი; </w:t>
      </w:r>
    </w:p>
    <w:p w14:paraId="50E30433" w14:textId="77777777" w:rsidR="006D7B68" w:rsidRPr="00B66E4C" w:rsidRDefault="006D7B68" w:rsidP="00F0217B">
      <w:pPr>
        <w:pStyle w:val="ListParagraph"/>
        <w:autoSpaceDE w:val="0"/>
        <w:autoSpaceDN w:val="0"/>
        <w:adjustRightInd w:val="0"/>
        <w:spacing w:line="276" w:lineRule="auto"/>
        <w:ind w:left="1440" w:hanging="720"/>
        <w:jc w:val="both"/>
        <w:rPr>
          <w:rFonts w:asciiTheme="minorHAnsi" w:eastAsiaTheme="minorEastAsia" w:hAnsiTheme="minorHAnsi" w:cstheme="minorHAnsi"/>
          <w:sz w:val="22"/>
          <w:szCs w:val="22"/>
          <w:lang w:val="ka-GE"/>
        </w:rPr>
      </w:pPr>
      <w:r w:rsidRPr="00B66E4C">
        <w:rPr>
          <w:rFonts w:ascii="Calibri" w:eastAsia="Calibri" w:hAnsi="Calibri"/>
          <w:sz w:val="22"/>
          <w:szCs w:val="22"/>
          <w:lang w:val="ka-GE"/>
        </w:rPr>
        <w:t>დ) 75 კილომეტრზე მეტი სიგრძის მდინარისათვის – 50 მეტრი.</w:t>
      </w:r>
    </w:p>
    <w:p w14:paraId="3024FDE8" w14:textId="77777777" w:rsidR="006D7B68" w:rsidRPr="00B66E4C" w:rsidRDefault="006D7B68" w:rsidP="00F0217B">
      <w:pPr>
        <w:pStyle w:val="ListParagraph"/>
        <w:numPr>
          <w:ilvl w:val="2"/>
          <w:numId w:val="3"/>
        </w:numPr>
        <w:autoSpaceDE w:val="0"/>
        <w:autoSpaceDN w:val="0"/>
        <w:adjustRightInd w:val="0"/>
        <w:spacing w:line="276" w:lineRule="auto"/>
        <w:jc w:val="both"/>
        <w:rPr>
          <w:rFonts w:ascii="Calibri" w:eastAsia="Calibri" w:hAnsi="Calibri"/>
          <w:sz w:val="22"/>
          <w:szCs w:val="22"/>
          <w:lang w:val="ka-GE"/>
        </w:rPr>
      </w:pPr>
      <w:r w:rsidRPr="00B66E4C">
        <w:rPr>
          <w:rFonts w:ascii="Calibri" w:eastAsia="Calibri" w:hAnsi="Calibri"/>
          <w:sz w:val="22"/>
          <w:szCs w:val="22"/>
          <w:lang w:val="ka-GE"/>
        </w:rPr>
        <w:t xml:space="preserve">ამ ზოლის ფარგლებში აკრძალულია: </w:t>
      </w:r>
    </w:p>
    <w:p w14:paraId="162D7DE8" w14:textId="021B9255" w:rsidR="006D7B68" w:rsidRPr="00B66E4C" w:rsidRDefault="006D7B68" w:rsidP="00F0217B">
      <w:pPr>
        <w:pStyle w:val="ListParagraph"/>
        <w:autoSpaceDE w:val="0"/>
        <w:autoSpaceDN w:val="0"/>
        <w:adjustRightInd w:val="0"/>
        <w:spacing w:line="276" w:lineRule="auto"/>
        <w:ind w:left="1440" w:hanging="720"/>
        <w:jc w:val="both"/>
        <w:rPr>
          <w:rFonts w:ascii="Calibri" w:eastAsia="Calibri" w:hAnsi="Calibri"/>
          <w:sz w:val="22"/>
          <w:szCs w:val="22"/>
          <w:lang w:val="ka-GE"/>
        </w:rPr>
      </w:pPr>
      <w:r w:rsidRPr="00B66E4C">
        <w:rPr>
          <w:rFonts w:ascii="Calibri" w:eastAsia="Calibri" w:hAnsi="Calibri"/>
          <w:sz w:val="22"/>
          <w:szCs w:val="22"/>
          <w:lang w:val="ka-GE"/>
        </w:rPr>
        <w:t xml:space="preserve">ა) </w:t>
      </w:r>
      <w:r w:rsidR="00D5697F" w:rsidRPr="00B66E4C">
        <w:rPr>
          <w:rFonts w:ascii="Calibri" w:eastAsia="Calibri" w:hAnsi="Calibri"/>
          <w:sz w:val="22"/>
          <w:szCs w:val="22"/>
          <w:lang w:val="ka-GE"/>
        </w:rPr>
        <w:t xml:space="preserve">სასუქებისა და პრეპარატების, მათ შორის </w:t>
      </w:r>
      <w:r w:rsidR="003A4DE6" w:rsidRPr="00B66E4C">
        <w:rPr>
          <w:rFonts w:ascii="Calibri" w:eastAsia="Calibri" w:hAnsi="Calibri"/>
          <w:sz w:val="22"/>
          <w:szCs w:val="22"/>
          <w:lang w:val="ka-GE"/>
        </w:rPr>
        <w:t>-</w:t>
      </w:r>
      <w:r w:rsidR="00D5697F" w:rsidRPr="00B66E4C">
        <w:rPr>
          <w:rFonts w:ascii="Calibri" w:eastAsia="Calibri" w:hAnsi="Calibri"/>
          <w:sz w:val="22"/>
          <w:szCs w:val="22"/>
          <w:lang w:val="ka-GE"/>
        </w:rPr>
        <w:t>ბიომპრეპარატების გამოყენება</w:t>
      </w:r>
      <w:r w:rsidRPr="00B66E4C">
        <w:rPr>
          <w:rFonts w:ascii="Calibri" w:eastAsia="Calibri" w:hAnsi="Calibri"/>
          <w:sz w:val="22"/>
          <w:szCs w:val="22"/>
          <w:lang w:val="ka-GE"/>
        </w:rPr>
        <w:t xml:space="preserve">; </w:t>
      </w:r>
    </w:p>
    <w:p w14:paraId="6A43F1D7" w14:textId="34211372" w:rsidR="006D7B68" w:rsidRPr="00B66E4C" w:rsidRDefault="006D7B68" w:rsidP="00F0217B">
      <w:pPr>
        <w:pStyle w:val="ListParagraph"/>
        <w:autoSpaceDE w:val="0"/>
        <w:autoSpaceDN w:val="0"/>
        <w:adjustRightInd w:val="0"/>
        <w:spacing w:line="276" w:lineRule="auto"/>
        <w:ind w:left="1440" w:hanging="720"/>
        <w:jc w:val="both"/>
        <w:rPr>
          <w:rFonts w:ascii="Calibri" w:eastAsia="Calibri" w:hAnsi="Calibri"/>
          <w:sz w:val="22"/>
          <w:szCs w:val="22"/>
          <w:lang w:val="ka-GE"/>
        </w:rPr>
      </w:pPr>
      <w:r w:rsidRPr="00B66E4C">
        <w:rPr>
          <w:rFonts w:ascii="Calibri" w:eastAsia="Calibri" w:hAnsi="Calibri"/>
          <w:sz w:val="22"/>
          <w:szCs w:val="22"/>
          <w:lang w:val="ka-GE"/>
        </w:rPr>
        <w:t xml:space="preserve">ბ) სასუქებისა და </w:t>
      </w:r>
      <w:r w:rsidR="00D5697F" w:rsidRPr="00B66E4C">
        <w:rPr>
          <w:rFonts w:ascii="Calibri" w:eastAsia="Calibri" w:hAnsi="Calibri"/>
          <w:sz w:val="22"/>
          <w:szCs w:val="22"/>
          <w:lang w:val="ka-GE"/>
        </w:rPr>
        <w:t>პრეპარატების</w:t>
      </w:r>
      <w:r w:rsidRPr="00B66E4C">
        <w:rPr>
          <w:rFonts w:ascii="Calibri" w:eastAsia="Calibri" w:hAnsi="Calibri"/>
          <w:sz w:val="22"/>
          <w:szCs w:val="22"/>
          <w:lang w:val="ka-GE"/>
        </w:rPr>
        <w:t xml:space="preserve">, ნარჩენების შენახვა, დაგროვება და განთავსება. </w:t>
      </w:r>
    </w:p>
    <w:p w14:paraId="13838E45" w14:textId="44E58D9C" w:rsidR="006D7B68" w:rsidRPr="00B66E4C" w:rsidRDefault="00D5697F"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lang w:val="ka-GE"/>
        </w:rPr>
      </w:pPr>
      <w:r w:rsidRPr="00B66E4C">
        <w:rPr>
          <w:rFonts w:asciiTheme="minorHAnsi" w:eastAsiaTheme="minorEastAsia" w:hAnsiTheme="minorHAnsi" w:cstheme="minorHAnsi"/>
          <w:sz w:val="22"/>
          <w:szCs w:val="22"/>
          <w:lang w:val="ka-GE"/>
        </w:rPr>
        <w:t xml:space="preserve">აკრძალულია </w:t>
      </w:r>
      <w:r w:rsidR="00DF3BE0" w:rsidRPr="00B66E4C">
        <w:rPr>
          <w:rFonts w:asciiTheme="minorHAnsi" w:eastAsiaTheme="minorEastAsia" w:hAnsiTheme="minorHAnsi" w:cstheme="minorHAnsi"/>
          <w:sz w:val="22"/>
          <w:szCs w:val="22"/>
          <w:lang w:val="ka-GE"/>
        </w:rPr>
        <w:t xml:space="preserve">სასმელი წყლის ჭიდან </w:t>
      </w:r>
      <w:r w:rsidR="00ED2146" w:rsidRPr="00B66E4C">
        <w:rPr>
          <w:rFonts w:asciiTheme="minorHAnsi" w:eastAsiaTheme="minorEastAsia" w:hAnsiTheme="minorHAnsi" w:cstheme="minorHAnsi"/>
          <w:sz w:val="22"/>
          <w:szCs w:val="22"/>
          <w:lang w:val="ka-GE"/>
        </w:rPr>
        <w:t xml:space="preserve">15 </w:t>
      </w:r>
      <w:r w:rsidR="00DF3BE0" w:rsidRPr="00B66E4C">
        <w:rPr>
          <w:rFonts w:asciiTheme="minorHAnsi" w:eastAsiaTheme="minorEastAsia" w:hAnsiTheme="minorHAnsi" w:cstheme="minorHAnsi"/>
          <w:sz w:val="22"/>
          <w:szCs w:val="22"/>
          <w:lang w:val="ka-GE"/>
        </w:rPr>
        <w:t>მეტრის მანძილზე ნაკელის შენახვის/გადაწვის ადგილი</w:t>
      </w:r>
      <w:r w:rsidRPr="00B66E4C">
        <w:rPr>
          <w:rFonts w:asciiTheme="minorHAnsi" w:eastAsiaTheme="minorEastAsia" w:hAnsiTheme="minorHAnsi" w:cstheme="minorHAnsi"/>
          <w:sz w:val="22"/>
          <w:szCs w:val="22"/>
          <w:lang w:val="ka-GE"/>
        </w:rPr>
        <w:t>ს განთავსება</w:t>
      </w:r>
      <w:r w:rsidR="00DF3BE0" w:rsidRPr="00B66E4C">
        <w:rPr>
          <w:rFonts w:asciiTheme="minorHAnsi" w:eastAsiaTheme="minorEastAsia" w:hAnsiTheme="minorHAnsi" w:cstheme="minorHAnsi"/>
          <w:sz w:val="22"/>
          <w:szCs w:val="22"/>
          <w:lang w:val="ka-GE"/>
        </w:rPr>
        <w:t xml:space="preserve"> და აქტიური წამლობა. </w:t>
      </w:r>
    </w:p>
    <w:p w14:paraId="38F59D9F" w14:textId="77777777" w:rsidR="00DF3BE0" w:rsidRPr="00B66E4C" w:rsidRDefault="00DF3BE0" w:rsidP="00F0217B">
      <w:pPr>
        <w:pStyle w:val="ListParagraph"/>
        <w:autoSpaceDE w:val="0"/>
        <w:autoSpaceDN w:val="0"/>
        <w:adjustRightInd w:val="0"/>
        <w:spacing w:line="276" w:lineRule="auto"/>
        <w:ind w:left="1440" w:hanging="720"/>
        <w:jc w:val="both"/>
        <w:rPr>
          <w:rFonts w:asciiTheme="minorHAnsi" w:eastAsiaTheme="minorEastAsia" w:hAnsiTheme="minorHAnsi" w:cstheme="minorHAnsi"/>
          <w:sz w:val="22"/>
          <w:szCs w:val="22"/>
          <w:lang w:val="ka-GE"/>
        </w:rPr>
      </w:pPr>
    </w:p>
    <w:p w14:paraId="41ACAB36" w14:textId="77777777" w:rsidR="00584F4E" w:rsidRPr="00B66E4C" w:rsidRDefault="00DF3BE0" w:rsidP="00F0217B">
      <w:pPr>
        <w:pStyle w:val="NoSpacing"/>
        <w:numPr>
          <w:ilvl w:val="1"/>
          <w:numId w:val="3"/>
        </w:numPr>
        <w:spacing w:line="276" w:lineRule="auto"/>
        <w:ind w:left="1440" w:hanging="720"/>
        <w:jc w:val="both"/>
        <w:rPr>
          <w:rFonts w:cstheme="minorHAnsi"/>
          <w:b/>
          <w:lang w:val="ka-GE"/>
        </w:rPr>
      </w:pPr>
      <w:r w:rsidRPr="00B66E4C">
        <w:rPr>
          <w:rFonts w:cstheme="minorHAnsi"/>
          <w:b/>
          <w:lang w:val="ka-GE"/>
        </w:rPr>
        <w:t>ნარჩენების მართვა</w:t>
      </w:r>
    </w:p>
    <w:p w14:paraId="18311747" w14:textId="77777777" w:rsidR="00EC7630" w:rsidRPr="00B66E4C" w:rsidRDefault="00EC7630" w:rsidP="00F0217B">
      <w:pPr>
        <w:pStyle w:val="NoSpacing"/>
        <w:autoSpaceDE w:val="0"/>
        <w:autoSpaceDN w:val="0"/>
        <w:adjustRightInd w:val="0"/>
        <w:spacing w:line="276" w:lineRule="auto"/>
        <w:ind w:left="1440" w:hanging="720"/>
        <w:jc w:val="both"/>
        <w:rPr>
          <w:rFonts w:cstheme="minorHAnsi"/>
          <w:lang w:val="ka-GE"/>
        </w:rPr>
      </w:pPr>
    </w:p>
    <w:p w14:paraId="2E56BE69" w14:textId="77777777" w:rsidR="00DF3BE0" w:rsidRPr="00B66E4C" w:rsidRDefault="00DF3BE0"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lang w:val="ka-GE"/>
        </w:rPr>
      </w:pPr>
      <w:r w:rsidRPr="00B66E4C">
        <w:rPr>
          <w:rFonts w:asciiTheme="minorHAnsi" w:eastAsiaTheme="minorEastAsia" w:hAnsiTheme="minorHAnsi" w:cstheme="minorHAnsi"/>
          <w:sz w:val="22"/>
          <w:szCs w:val="22"/>
          <w:lang w:val="ka-GE"/>
        </w:rPr>
        <w:t>ნარჩენების მართვამ უნდა შეამციროს გარემოსა და წყლის დაბინძურების რისკები;</w:t>
      </w:r>
    </w:p>
    <w:p w14:paraId="50D37DC9" w14:textId="3A4A9A1E" w:rsidR="006C6313" w:rsidRPr="00B66E4C" w:rsidRDefault="00DF3BE0"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lang w:val="ka-GE"/>
        </w:rPr>
      </w:pPr>
      <w:r w:rsidRPr="00B66E4C">
        <w:rPr>
          <w:rFonts w:asciiTheme="minorHAnsi" w:eastAsiaTheme="minorEastAsia" w:hAnsiTheme="minorHAnsi" w:cstheme="minorHAnsi"/>
          <w:sz w:val="22"/>
          <w:szCs w:val="22"/>
          <w:lang w:val="ka-GE"/>
        </w:rPr>
        <w:t>მეურნეობაში</w:t>
      </w:r>
      <w:r w:rsidR="006C6313" w:rsidRPr="00B66E4C">
        <w:rPr>
          <w:rFonts w:asciiTheme="minorHAnsi" w:eastAsiaTheme="minorEastAsia" w:hAnsiTheme="minorHAnsi" w:cstheme="minorHAnsi"/>
          <w:sz w:val="22"/>
          <w:szCs w:val="22"/>
          <w:lang w:val="ka-GE"/>
        </w:rPr>
        <w:t xml:space="preserve"> წარმოქმნილი ორგანული ნარჩენები (მყარი სასუქი, მცენარეული ნარჩენები) უნდა </w:t>
      </w:r>
      <w:r w:rsidRPr="00B66E4C">
        <w:rPr>
          <w:rFonts w:asciiTheme="minorHAnsi" w:eastAsiaTheme="minorEastAsia" w:hAnsiTheme="minorHAnsi" w:cstheme="minorHAnsi"/>
          <w:sz w:val="22"/>
          <w:szCs w:val="22"/>
          <w:lang w:val="ka-GE"/>
        </w:rPr>
        <w:t>გა</w:t>
      </w:r>
      <w:r w:rsidR="006C6313" w:rsidRPr="00B66E4C">
        <w:rPr>
          <w:rFonts w:asciiTheme="minorHAnsi" w:eastAsiaTheme="minorEastAsia" w:hAnsiTheme="minorHAnsi" w:cstheme="minorHAnsi"/>
          <w:sz w:val="22"/>
          <w:szCs w:val="22"/>
          <w:lang w:val="ka-GE"/>
        </w:rPr>
        <w:t>დამუშავდეს</w:t>
      </w:r>
      <w:r w:rsidR="00964D32" w:rsidRPr="00B66E4C">
        <w:rPr>
          <w:rFonts w:asciiTheme="minorHAnsi" w:eastAsiaTheme="minorEastAsia" w:hAnsiTheme="minorHAnsi" w:cstheme="minorHAnsi"/>
          <w:sz w:val="22"/>
          <w:szCs w:val="22"/>
          <w:lang w:val="ka-GE"/>
        </w:rPr>
        <w:t>, ჩაიხნას ნიადაგში</w:t>
      </w:r>
      <w:r w:rsidR="006C6313" w:rsidRPr="00B66E4C">
        <w:rPr>
          <w:rFonts w:asciiTheme="minorHAnsi" w:eastAsiaTheme="minorEastAsia" w:hAnsiTheme="minorHAnsi" w:cstheme="minorHAnsi"/>
          <w:sz w:val="22"/>
          <w:szCs w:val="22"/>
          <w:lang w:val="ka-GE"/>
        </w:rPr>
        <w:t xml:space="preserve"> ან </w:t>
      </w:r>
      <w:r w:rsidRPr="00B66E4C">
        <w:rPr>
          <w:rFonts w:asciiTheme="minorHAnsi" w:eastAsiaTheme="minorEastAsia" w:hAnsiTheme="minorHAnsi" w:cstheme="minorHAnsi"/>
          <w:sz w:val="22"/>
          <w:szCs w:val="22"/>
          <w:lang w:val="ka-GE"/>
        </w:rPr>
        <w:t xml:space="preserve">გამოყენებული იყოს </w:t>
      </w:r>
      <w:r w:rsidR="006C6313" w:rsidRPr="00B66E4C">
        <w:rPr>
          <w:rFonts w:asciiTheme="minorHAnsi" w:eastAsiaTheme="minorEastAsia" w:hAnsiTheme="minorHAnsi" w:cstheme="minorHAnsi"/>
          <w:sz w:val="22"/>
          <w:szCs w:val="22"/>
          <w:lang w:val="ka-GE"/>
        </w:rPr>
        <w:t>კომპოსტ</w:t>
      </w:r>
      <w:r w:rsidRPr="00B66E4C">
        <w:rPr>
          <w:rFonts w:asciiTheme="minorHAnsi" w:eastAsiaTheme="minorEastAsia" w:hAnsiTheme="minorHAnsi" w:cstheme="minorHAnsi"/>
          <w:sz w:val="22"/>
          <w:szCs w:val="22"/>
          <w:lang w:val="ka-GE"/>
        </w:rPr>
        <w:t>ში ან მულჩად;</w:t>
      </w:r>
    </w:p>
    <w:p w14:paraId="1EEF702E" w14:textId="1D8208AF" w:rsidR="00BF3866" w:rsidRPr="00B66E4C" w:rsidRDefault="005139B5"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lang w:val="ka-GE"/>
        </w:rPr>
      </w:pPr>
      <w:r w:rsidRPr="00B66E4C">
        <w:rPr>
          <w:rFonts w:asciiTheme="minorHAnsi" w:eastAsiaTheme="minorEastAsia" w:hAnsiTheme="minorHAnsi" w:cstheme="minorHAnsi"/>
          <w:sz w:val="22"/>
          <w:szCs w:val="22"/>
          <w:lang w:val="ka-GE"/>
        </w:rPr>
        <w:t>პრეპარატები</w:t>
      </w:r>
      <w:r w:rsidR="006C6313" w:rsidRPr="00B66E4C">
        <w:rPr>
          <w:rFonts w:asciiTheme="minorHAnsi" w:eastAsiaTheme="minorEastAsia" w:hAnsiTheme="minorHAnsi" w:cstheme="minorHAnsi"/>
          <w:sz w:val="22"/>
          <w:szCs w:val="22"/>
          <w:lang w:val="ka-GE"/>
        </w:rPr>
        <w:t xml:space="preserve"> უნდა ინახებოდეს უსაფრთხო, დახურულ</w:t>
      </w:r>
      <w:r w:rsidR="00DF3BE0" w:rsidRPr="00B66E4C">
        <w:rPr>
          <w:rFonts w:asciiTheme="minorHAnsi" w:eastAsiaTheme="minorEastAsia" w:hAnsiTheme="minorHAnsi" w:cstheme="minorHAnsi"/>
          <w:sz w:val="22"/>
          <w:szCs w:val="22"/>
          <w:lang w:val="ka-GE"/>
        </w:rPr>
        <w:t>,</w:t>
      </w:r>
      <w:r w:rsidR="006C6313" w:rsidRPr="00B66E4C">
        <w:rPr>
          <w:rFonts w:asciiTheme="minorHAnsi" w:eastAsiaTheme="minorEastAsia" w:hAnsiTheme="minorHAnsi" w:cstheme="minorHAnsi"/>
          <w:sz w:val="22"/>
          <w:szCs w:val="22"/>
          <w:lang w:val="ka-GE"/>
        </w:rPr>
        <w:t xml:space="preserve"> </w:t>
      </w:r>
      <w:r w:rsidR="00DF3BE0" w:rsidRPr="00B66E4C">
        <w:rPr>
          <w:rFonts w:asciiTheme="minorHAnsi" w:eastAsiaTheme="minorEastAsia" w:hAnsiTheme="minorHAnsi" w:cstheme="minorHAnsi"/>
          <w:sz w:val="22"/>
          <w:szCs w:val="22"/>
          <w:lang w:val="ka-GE"/>
        </w:rPr>
        <w:t>იზოლირებულ შენობაში ან კარადაში, სურსათისაგან განცალკევებით</w:t>
      </w:r>
      <w:r w:rsidR="00BF3866" w:rsidRPr="00B66E4C">
        <w:rPr>
          <w:rFonts w:asciiTheme="minorHAnsi" w:eastAsiaTheme="minorEastAsia" w:hAnsiTheme="minorHAnsi" w:cstheme="minorHAnsi"/>
          <w:sz w:val="22"/>
          <w:szCs w:val="22"/>
          <w:lang w:val="ka-GE"/>
        </w:rPr>
        <w:t>;</w:t>
      </w:r>
    </w:p>
    <w:p w14:paraId="5C8D7856" w14:textId="064F36CE" w:rsidR="006C6313" w:rsidRPr="00B66E4C" w:rsidRDefault="00BF3866" w:rsidP="00F0217B">
      <w:pPr>
        <w:pStyle w:val="ListParagraph"/>
        <w:numPr>
          <w:ilvl w:val="2"/>
          <w:numId w:val="3"/>
        </w:numPr>
        <w:autoSpaceDE w:val="0"/>
        <w:autoSpaceDN w:val="0"/>
        <w:adjustRightInd w:val="0"/>
        <w:spacing w:line="276" w:lineRule="auto"/>
        <w:jc w:val="both"/>
        <w:rPr>
          <w:rFonts w:asciiTheme="minorHAnsi" w:eastAsiaTheme="minorEastAsia" w:hAnsiTheme="minorHAnsi" w:cstheme="minorHAnsi"/>
          <w:sz w:val="22"/>
          <w:szCs w:val="22"/>
          <w:lang w:val="ka-GE"/>
        </w:rPr>
      </w:pPr>
      <w:r w:rsidRPr="00B66E4C">
        <w:rPr>
          <w:rFonts w:asciiTheme="minorHAnsi" w:eastAsiaTheme="minorEastAsia" w:hAnsiTheme="minorHAnsi" w:cstheme="minorHAnsi"/>
          <w:sz w:val="22"/>
          <w:szCs w:val="22"/>
          <w:lang w:val="ka-GE"/>
        </w:rPr>
        <w:t xml:space="preserve">არადეგრადირებადი სამეურნეო ნარჩენები უნდა გადაიყაროს მუნიციპალურ ნაგავსაყრელზე, ამასთან პრეპარატების კონტეინერები გადაყრამდე უნდა </w:t>
      </w:r>
      <w:r w:rsidR="00185F2D" w:rsidRPr="00B66E4C">
        <w:rPr>
          <w:rFonts w:asciiTheme="minorHAnsi" w:eastAsiaTheme="minorEastAsia" w:hAnsiTheme="minorHAnsi" w:cstheme="minorHAnsi"/>
          <w:sz w:val="22"/>
          <w:szCs w:val="22"/>
          <w:lang w:val="ka-GE"/>
        </w:rPr>
        <w:t>გაირეცხოს</w:t>
      </w:r>
      <w:r w:rsidRPr="00B66E4C">
        <w:rPr>
          <w:rFonts w:asciiTheme="minorHAnsi" w:eastAsiaTheme="minorEastAsia" w:hAnsiTheme="minorHAnsi" w:cstheme="minorHAnsi"/>
          <w:sz w:val="22"/>
          <w:szCs w:val="22"/>
          <w:lang w:val="ka-GE"/>
        </w:rPr>
        <w:t xml:space="preserve"> და გაიხვრიტოს, ხოლო დაბინძურებული წყალი გადაიღვაროს მუნიციპალურ ან ავტონომიურ (სეპტიკური ორმო) საკანალიზაციო ქსელში</w:t>
      </w:r>
      <w:r w:rsidR="006C6313" w:rsidRPr="00B66E4C">
        <w:rPr>
          <w:rFonts w:asciiTheme="minorHAnsi" w:eastAsiaTheme="minorEastAsia" w:hAnsiTheme="minorHAnsi" w:cstheme="minorHAnsi"/>
          <w:sz w:val="22"/>
          <w:szCs w:val="22"/>
          <w:lang w:val="ka-GE"/>
        </w:rPr>
        <w:t>.</w:t>
      </w:r>
    </w:p>
    <w:p w14:paraId="5B82A312" w14:textId="77777777" w:rsidR="00866484" w:rsidRPr="00B66E4C" w:rsidRDefault="00866484" w:rsidP="00F0217B">
      <w:pPr>
        <w:spacing w:line="276" w:lineRule="auto"/>
        <w:ind w:left="1440" w:hanging="720"/>
        <w:outlineLvl w:val="1"/>
        <w:rPr>
          <w:rFonts w:ascii="Calibri" w:hAnsi="Calibri" w:cs="Calibri"/>
          <w:b/>
          <w:bCs/>
          <w:color w:val="1F497D"/>
          <w:sz w:val="22"/>
          <w:szCs w:val="22"/>
          <w:shd w:val="clear" w:color="auto" w:fill="FFFFFF"/>
          <w:lang w:val="ka-GE"/>
        </w:rPr>
      </w:pPr>
    </w:p>
    <w:p w14:paraId="3E9AED43" w14:textId="5D586317" w:rsidR="00866484" w:rsidRPr="00B66E4C" w:rsidRDefault="001E6468" w:rsidP="00F0217B">
      <w:pPr>
        <w:pStyle w:val="ListParagraph"/>
        <w:numPr>
          <w:ilvl w:val="0"/>
          <w:numId w:val="3"/>
        </w:numPr>
        <w:spacing w:line="276" w:lineRule="auto"/>
        <w:ind w:left="1440" w:hanging="720"/>
        <w:outlineLvl w:val="1"/>
        <w:rPr>
          <w:rFonts w:ascii="Calibri" w:hAnsi="Calibri" w:cs="Calibri"/>
          <w:b/>
          <w:bCs/>
          <w:color w:val="1F497D"/>
          <w:szCs w:val="22"/>
          <w:shd w:val="clear" w:color="auto" w:fill="FFFFFF"/>
          <w:lang w:val="ka-GE"/>
        </w:rPr>
      </w:pPr>
      <w:r w:rsidRPr="00B66E4C">
        <w:rPr>
          <w:rFonts w:ascii="Calibri" w:hAnsi="Calibri" w:cs="Calibri"/>
          <w:b/>
          <w:bCs/>
          <w:color w:val="1F497D"/>
          <w:szCs w:val="22"/>
          <w:shd w:val="clear" w:color="auto" w:fill="FFFFFF"/>
          <w:lang w:val="ka-GE"/>
        </w:rPr>
        <w:t>შრომითი</w:t>
      </w:r>
      <w:r w:rsidR="000A50E9" w:rsidRPr="00B66E4C">
        <w:rPr>
          <w:rFonts w:ascii="Calibri" w:hAnsi="Calibri" w:cs="Calibri"/>
          <w:b/>
          <w:bCs/>
          <w:color w:val="1F497D"/>
          <w:szCs w:val="22"/>
          <w:shd w:val="clear" w:color="auto" w:fill="FFFFFF"/>
          <w:lang w:val="ka-GE"/>
        </w:rPr>
        <w:t xml:space="preserve"> უფლებები და სოციალური ურთიერთობები</w:t>
      </w:r>
    </w:p>
    <w:p w14:paraId="180F88C4" w14:textId="77777777" w:rsidR="000A50E9" w:rsidRPr="00B66E4C" w:rsidRDefault="000A50E9" w:rsidP="00F0217B">
      <w:pPr>
        <w:spacing w:line="276" w:lineRule="auto"/>
        <w:ind w:left="1440" w:hanging="720"/>
        <w:outlineLvl w:val="1"/>
        <w:rPr>
          <w:rFonts w:asciiTheme="minorHAnsi" w:eastAsiaTheme="minorEastAsia" w:hAnsiTheme="minorHAnsi" w:cstheme="minorHAnsi"/>
          <w:sz w:val="22"/>
          <w:szCs w:val="22"/>
          <w:lang w:val="ka-GE"/>
        </w:rPr>
      </w:pPr>
    </w:p>
    <w:p w14:paraId="3874A058" w14:textId="53E7A6D6" w:rsidR="001E6468" w:rsidRPr="00B66E4C" w:rsidRDefault="000A50E9" w:rsidP="00F0217B">
      <w:pPr>
        <w:pStyle w:val="NoSpacing"/>
        <w:numPr>
          <w:ilvl w:val="1"/>
          <w:numId w:val="3"/>
        </w:numPr>
        <w:autoSpaceDE w:val="0"/>
        <w:autoSpaceDN w:val="0"/>
        <w:adjustRightInd w:val="0"/>
        <w:spacing w:line="276" w:lineRule="auto"/>
        <w:ind w:left="1440" w:hanging="720"/>
        <w:jc w:val="both"/>
        <w:outlineLvl w:val="1"/>
        <w:rPr>
          <w:rFonts w:cstheme="minorHAnsi"/>
          <w:lang w:val="ka-GE"/>
        </w:rPr>
      </w:pPr>
      <w:r w:rsidRPr="00B66E4C">
        <w:rPr>
          <w:rFonts w:cstheme="minorHAnsi"/>
          <w:lang w:val="ka-GE"/>
        </w:rPr>
        <w:t>აგროეკოლოგიური მეურნეობა ეფუძნება პრინციპს, რომ გარემოსდაცვითი მდგრადობა განუყოფელია ადამიანის ღირსებისა და სამართლიანი სოციალური ურთიერთობებისგან</w:t>
      </w:r>
      <w:r w:rsidR="001E6468" w:rsidRPr="00B66E4C">
        <w:rPr>
          <w:rFonts w:cstheme="minorHAnsi"/>
          <w:lang w:val="ka-GE"/>
        </w:rPr>
        <w:t>.</w:t>
      </w:r>
    </w:p>
    <w:p w14:paraId="72BA191A" w14:textId="3974A917" w:rsidR="001E6468" w:rsidRPr="00B66E4C" w:rsidRDefault="00036063" w:rsidP="00F0217B">
      <w:pPr>
        <w:pStyle w:val="NoSpacing"/>
        <w:numPr>
          <w:ilvl w:val="1"/>
          <w:numId w:val="3"/>
        </w:numPr>
        <w:autoSpaceDE w:val="0"/>
        <w:autoSpaceDN w:val="0"/>
        <w:adjustRightInd w:val="0"/>
        <w:spacing w:line="276" w:lineRule="auto"/>
        <w:ind w:left="1440" w:hanging="720"/>
        <w:jc w:val="both"/>
        <w:outlineLvl w:val="1"/>
        <w:rPr>
          <w:rFonts w:cstheme="minorHAnsi"/>
          <w:lang w:val="ka-GE"/>
        </w:rPr>
      </w:pPr>
      <w:r w:rsidRPr="00B66E4C">
        <w:rPr>
          <w:rFonts w:cstheme="minorHAnsi"/>
          <w:lang w:val="ka-GE"/>
        </w:rPr>
        <w:t>დაქირავებული შრომის გამოყენებისას, მეურნემ უნდა უზრუნველყოს თანაბარი მოპყრობა, სამუშაო პირობები და ანაზღაურება დაქირავებულის სქესის, ასაკის, ეთნიკური წარმომავლობის, რელიგი</w:t>
      </w:r>
      <w:r w:rsidR="003A4DE6" w:rsidRPr="00B66E4C">
        <w:rPr>
          <w:rFonts w:cstheme="minorHAnsi"/>
          <w:lang w:val="ka-GE"/>
        </w:rPr>
        <w:t>ური აღმსარებლობის</w:t>
      </w:r>
      <w:r w:rsidRPr="00B66E4C">
        <w:rPr>
          <w:rFonts w:cstheme="minorHAnsi"/>
          <w:lang w:val="ka-GE"/>
        </w:rPr>
        <w:t>, პოლიტიკური შეხედულებების ან სხვ</w:t>
      </w:r>
      <w:r w:rsidR="003A4DE6" w:rsidRPr="00B66E4C">
        <w:rPr>
          <w:rFonts w:cstheme="minorHAnsi"/>
          <w:lang w:val="ka-GE"/>
        </w:rPr>
        <w:t xml:space="preserve">ა ფაქტორთა </w:t>
      </w:r>
      <w:r w:rsidR="00E11937" w:rsidRPr="00B66E4C">
        <w:rPr>
          <w:rFonts w:cstheme="minorHAnsi"/>
          <w:lang w:val="ka-GE"/>
        </w:rPr>
        <w:t xml:space="preserve"> </w:t>
      </w:r>
      <w:r w:rsidR="006F3AC1" w:rsidRPr="00B66E4C">
        <w:rPr>
          <w:rFonts w:cstheme="minorHAnsi"/>
          <w:lang w:val="ka-GE"/>
        </w:rPr>
        <w:t>მიუხედავად;</w:t>
      </w:r>
    </w:p>
    <w:p w14:paraId="227C8765" w14:textId="4B87AE92" w:rsidR="001E6468" w:rsidRPr="00B66E4C" w:rsidRDefault="00350370" w:rsidP="00F0217B">
      <w:pPr>
        <w:pStyle w:val="NoSpacing"/>
        <w:numPr>
          <w:ilvl w:val="1"/>
          <w:numId w:val="3"/>
        </w:numPr>
        <w:autoSpaceDE w:val="0"/>
        <w:autoSpaceDN w:val="0"/>
        <w:adjustRightInd w:val="0"/>
        <w:spacing w:line="276" w:lineRule="auto"/>
        <w:ind w:left="1440" w:hanging="720"/>
        <w:jc w:val="both"/>
        <w:outlineLvl w:val="1"/>
        <w:rPr>
          <w:rFonts w:cstheme="minorHAnsi"/>
          <w:lang w:val="ka-GE"/>
        </w:rPr>
      </w:pPr>
      <w:r w:rsidRPr="00B66E4C">
        <w:rPr>
          <w:rFonts w:cstheme="minorHAnsi"/>
          <w:lang w:val="ka-GE"/>
        </w:rPr>
        <w:t>ყველა დასაქმებულმა უნდა მიიღოს სამართლიანი ანაზღაურება ბაზრის პირობების შესაბამისად</w:t>
      </w:r>
      <w:r w:rsidR="006F3AC1" w:rsidRPr="00B66E4C">
        <w:rPr>
          <w:rFonts w:cstheme="minorHAnsi"/>
          <w:lang w:val="ka-GE"/>
        </w:rPr>
        <w:t>;</w:t>
      </w:r>
    </w:p>
    <w:p w14:paraId="51F2BCE1" w14:textId="6BDE1CF5" w:rsidR="001E6468" w:rsidRPr="00B66E4C" w:rsidRDefault="000325AA" w:rsidP="00F0217B">
      <w:pPr>
        <w:pStyle w:val="NoSpacing"/>
        <w:numPr>
          <w:ilvl w:val="1"/>
          <w:numId w:val="3"/>
        </w:numPr>
        <w:autoSpaceDE w:val="0"/>
        <w:autoSpaceDN w:val="0"/>
        <w:adjustRightInd w:val="0"/>
        <w:spacing w:line="276" w:lineRule="auto"/>
        <w:ind w:left="1440" w:hanging="720"/>
        <w:jc w:val="both"/>
        <w:outlineLvl w:val="1"/>
        <w:rPr>
          <w:rFonts w:cstheme="minorHAnsi"/>
          <w:lang w:val="ka-GE"/>
        </w:rPr>
      </w:pPr>
      <w:r w:rsidRPr="00B66E4C">
        <w:rPr>
          <w:rFonts w:cstheme="minorHAnsi"/>
          <w:lang w:val="ka-GE"/>
        </w:rPr>
        <w:t>აგროეკოლოგიურ მეურნეობაში დაუშვებელია იძულებით და</w:t>
      </w:r>
      <w:r w:rsidR="001E6468" w:rsidRPr="00B66E4C">
        <w:rPr>
          <w:rFonts w:cstheme="minorHAnsi"/>
          <w:lang w:val="ka-GE"/>
        </w:rPr>
        <w:t xml:space="preserve">/ან </w:t>
      </w:r>
      <w:r w:rsidRPr="00B66E4C">
        <w:rPr>
          <w:rFonts w:cstheme="minorHAnsi"/>
          <w:lang w:val="ka-GE"/>
        </w:rPr>
        <w:t xml:space="preserve">16 წლამდე ასაკის </w:t>
      </w:r>
      <w:r w:rsidR="003A4DE6" w:rsidRPr="00B66E4C">
        <w:rPr>
          <w:rFonts w:cstheme="minorHAnsi"/>
          <w:lang w:val="ka-GE"/>
        </w:rPr>
        <w:t xml:space="preserve">მოზარდთა </w:t>
      </w:r>
      <w:r w:rsidRPr="00B66E4C">
        <w:rPr>
          <w:rFonts w:cstheme="minorHAnsi"/>
          <w:lang w:val="ka-GE"/>
        </w:rPr>
        <w:t xml:space="preserve"> შრომა</w:t>
      </w:r>
      <w:r w:rsidR="006F3AC1" w:rsidRPr="00B66E4C">
        <w:rPr>
          <w:rFonts w:cstheme="minorHAnsi"/>
          <w:lang w:val="ka-GE"/>
        </w:rPr>
        <w:t>;</w:t>
      </w:r>
      <w:r w:rsidRPr="00B66E4C">
        <w:rPr>
          <w:rFonts w:cstheme="minorHAnsi"/>
          <w:lang w:val="ka-GE"/>
        </w:rPr>
        <w:t xml:space="preserve"> </w:t>
      </w:r>
    </w:p>
    <w:p w14:paraId="0801368C" w14:textId="247FDB07" w:rsidR="001E6468" w:rsidRPr="00B66E4C" w:rsidRDefault="000325AA" w:rsidP="00F0217B">
      <w:pPr>
        <w:pStyle w:val="NoSpacing"/>
        <w:numPr>
          <w:ilvl w:val="1"/>
          <w:numId w:val="3"/>
        </w:numPr>
        <w:autoSpaceDE w:val="0"/>
        <w:autoSpaceDN w:val="0"/>
        <w:adjustRightInd w:val="0"/>
        <w:spacing w:line="276" w:lineRule="auto"/>
        <w:ind w:left="1440" w:hanging="720"/>
        <w:jc w:val="both"/>
        <w:outlineLvl w:val="1"/>
        <w:rPr>
          <w:rFonts w:cstheme="minorHAnsi"/>
          <w:lang w:val="ka-GE"/>
        </w:rPr>
      </w:pPr>
      <w:r w:rsidRPr="00B66E4C">
        <w:rPr>
          <w:rFonts w:cstheme="minorHAnsi"/>
          <w:lang w:val="ka-GE"/>
        </w:rPr>
        <w:t xml:space="preserve">ოჯახის </w:t>
      </w:r>
      <w:r w:rsidR="00E11937" w:rsidRPr="00B66E4C">
        <w:rPr>
          <w:rFonts w:cstheme="minorHAnsi"/>
          <w:lang w:val="ka-GE"/>
        </w:rPr>
        <w:t>წევრ</w:t>
      </w:r>
      <w:r w:rsidRPr="00B66E4C">
        <w:rPr>
          <w:rFonts w:cstheme="minorHAnsi"/>
          <w:lang w:val="ka-GE"/>
        </w:rPr>
        <w:t xml:space="preserve"> 16 წელზე ნაკლები ასაკის ბავშვებს</w:t>
      </w:r>
      <w:r w:rsidR="00927DF7" w:rsidRPr="00B66E4C">
        <w:rPr>
          <w:rFonts w:cstheme="minorHAnsi"/>
          <w:lang w:val="ka-GE"/>
        </w:rPr>
        <w:t>,</w:t>
      </w:r>
      <w:r w:rsidR="00964D32" w:rsidRPr="00B66E4C">
        <w:rPr>
          <w:rFonts w:cstheme="minorHAnsi"/>
          <w:lang w:val="ka-GE"/>
        </w:rPr>
        <w:t xml:space="preserve"> ასევე მშობლების თანხმობით, მოხალისე</w:t>
      </w:r>
      <w:r w:rsidR="003A4DE6" w:rsidRPr="00B66E4C">
        <w:rPr>
          <w:rFonts w:cstheme="minorHAnsi"/>
          <w:lang w:val="ka-GE"/>
        </w:rPr>
        <w:t xml:space="preserve">დ </w:t>
      </w:r>
      <w:r w:rsidR="00964D32" w:rsidRPr="00B66E4C">
        <w:rPr>
          <w:rFonts w:cstheme="minorHAnsi"/>
          <w:lang w:val="ka-GE"/>
        </w:rPr>
        <w:t xml:space="preserve"> მომუშავე </w:t>
      </w:r>
      <w:r w:rsidR="003A4DE6" w:rsidRPr="00B66E4C">
        <w:rPr>
          <w:rFonts w:cstheme="minorHAnsi"/>
          <w:lang w:val="ka-GE"/>
        </w:rPr>
        <w:t xml:space="preserve">მოზარდებს </w:t>
      </w:r>
      <w:r w:rsidRPr="00B66E4C">
        <w:rPr>
          <w:rFonts w:cstheme="minorHAnsi"/>
          <w:lang w:val="ka-GE"/>
        </w:rPr>
        <w:t xml:space="preserve"> შეუძლიათ დაეხმარონ </w:t>
      </w:r>
      <w:r w:rsidR="00964D32" w:rsidRPr="00B66E4C">
        <w:rPr>
          <w:rFonts w:cstheme="minorHAnsi"/>
          <w:lang w:val="ka-GE"/>
        </w:rPr>
        <w:t xml:space="preserve">მეურნეს </w:t>
      </w:r>
      <w:r w:rsidRPr="00B66E4C">
        <w:rPr>
          <w:rFonts w:cstheme="minorHAnsi"/>
          <w:lang w:val="ka-GE"/>
        </w:rPr>
        <w:t xml:space="preserve">სამეურნეო სამუშაოებში იმ პირობით, რომ  დასაქმება ხელს არ შეუშლის </w:t>
      </w:r>
      <w:r w:rsidR="001E6468" w:rsidRPr="00B66E4C">
        <w:rPr>
          <w:rFonts w:cstheme="minorHAnsi"/>
          <w:lang w:val="ka-GE"/>
        </w:rPr>
        <w:t>მათ სავალდებულო სასკოლო განათლების მიღებაში</w:t>
      </w:r>
      <w:r w:rsidRPr="00B66E4C">
        <w:rPr>
          <w:rFonts w:cstheme="minorHAnsi"/>
          <w:lang w:val="ka-GE"/>
        </w:rPr>
        <w:t xml:space="preserve"> </w:t>
      </w:r>
      <w:r w:rsidR="00036063" w:rsidRPr="00B66E4C">
        <w:rPr>
          <w:rFonts w:cstheme="minorHAnsi"/>
          <w:lang w:val="ka-GE"/>
        </w:rPr>
        <w:t>და არ</w:t>
      </w:r>
      <w:r w:rsidR="001E6468" w:rsidRPr="00B66E4C">
        <w:rPr>
          <w:rFonts w:cstheme="minorHAnsi"/>
          <w:lang w:val="ka-GE"/>
        </w:rPr>
        <w:t xml:space="preserve"> შეუქმნის</w:t>
      </w:r>
      <w:r w:rsidR="00036063" w:rsidRPr="00B66E4C">
        <w:rPr>
          <w:rFonts w:cstheme="minorHAnsi"/>
          <w:lang w:val="ka-GE"/>
        </w:rPr>
        <w:t xml:space="preserve"> საფრთხ</w:t>
      </w:r>
      <w:r w:rsidR="001E6468" w:rsidRPr="00B66E4C">
        <w:rPr>
          <w:rFonts w:cstheme="minorHAnsi"/>
          <w:lang w:val="ka-GE"/>
        </w:rPr>
        <w:t xml:space="preserve">ეს მათ ჯანმრთელობასა და </w:t>
      </w:r>
      <w:r w:rsidR="006F3AC1" w:rsidRPr="00B66E4C">
        <w:rPr>
          <w:rFonts w:cstheme="minorHAnsi"/>
          <w:lang w:val="ka-GE"/>
        </w:rPr>
        <w:t>ზრდა-განვითარებას;</w:t>
      </w:r>
    </w:p>
    <w:p w14:paraId="0A1E4694" w14:textId="6BA9C3F8" w:rsidR="001E6468" w:rsidRPr="00B66E4C" w:rsidRDefault="00036063" w:rsidP="00F0217B">
      <w:pPr>
        <w:pStyle w:val="NoSpacing"/>
        <w:numPr>
          <w:ilvl w:val="1"/>
          <w:numId w:val="3"/>
        </w:numPr>
        <w:autoSpaceDE w:val="0"/>
        <w:autoSpaceDN w:val="0"/>
        <w:adjustRightInd w:val="0"/>
        <w:spacing w:line="276" w:lineRule="auto"/>
        <w:ind w:left="1440" w:hanging="720"/>
        <w:jc w:val="both"/>
        <w:outlineLvl w:val="1"/>
        <w:rPr>
          <w:rFonts w:cstheme="minorHAnsi"/>
          <w:lang w:val="ka-GE"/>
        </w:rPr>
      </w:pPr>
      <w:r w:rsidRPr="00B66E4C">
        <w:rPr>
          <w:rFonts w:cstheme="minorHAnsi"/>
          <w:lang w:val="ka-GE"/>
        </w:rPr>
        <w:t>18 წლამდე მოზარდები, ფეხმძიმე ან მეძუძური ქალები, შეზღუდული გონებრივი შესაძლებლობების პირები, ქრონიკული დაავადებების მქონე პირები არ უნდა ასრულებდნენ პოტენციურად საფრთხის შემცველ სამუშაოს</w:t>
      </w:r>
      <w:r w:rsidR="006F3AC1" w:rsidRPr="00B66E4C">
        <w:rPr>
          <w:rFonts w:cstheme="minorHAnsi"/>
          <w:lang w:val="ka-GE"/>
        </w:rPr>
        <w:t>;</w:t>
      </w:r>
    </w:p>
    <w:p w14:paraId="70A769F3" w14:textId="6ACFF05C" w:rsidR="001E6468" w:rsidRPr="00B66E4C" w:rsidRDefault="00036063" w:rsidP="00F0217B">
      <w:pPr>
        <w:pStyle w:val="NoSpacing"/>
        <w:numPr>
          <w:ilvl w:val="1"/>
          <w:numId w:val="3"/>
        </w:numPr>
        <w:autoSpaceDE w:val="0"/>
        <w:autoSpaceDN w:val="0"/>
        <w:adjustRightInd w:val="0"/>
        <w:spacing w:line="276" w:lineRule="auto"/>
        <w:ind w:left="1440" w:hanging="720"/>
        <w:jc w:val="both"/>
        <w:outlineLvl w:val="1"/>
        <w:rPr>
          <w:rFonts w:cstheme="minorHAnsi"/>
          <w:lang w:val="ka-GE"/>
        </w:rPr>
      </w:pPr>
      <w:r w:rsidRPr="00B66E4C">
        <w:rPr>
          <w:rFonts w:cstheme="minorHAnsi"/>
          <w:lang w:val="ka-GE"/>
        </w:rPr>
        <w:lastRenderedPageBreak/>
        <w:t>მეურნე ვალდებულია უზრუნველყოს დასაქმებული</w:t>
      </w:r>
      <w:r w:rsidR="00915FCF" w:rsidRPr="00B66E4C">
        <w:rPr>
          <w:rFonts w:cstheme="minorHAnsi"/>
          <w:lang w:val="ka-GE"/>
        </w:rPr>
        <w:t>ს</w:t>
      </w:r>
      <w:r w:rsidRPr="00B66E4C">
        <w:rPr>
          <w:rFonts w:cstheme="minorHAnsi"/>
          <w:lang w:val="ka-GE"/>
        </w:rPr>
        <w:t xml:space="preserve"> სიცოცხლისა და ჯანმრთელობისთვის მაქსიმალურად უსაფრთხო და ჯანსაღი სამუშაო გარემო</w:t>
      </w:r>
      <w:r w:rsidR="006F3AC1" w:rsidRPr="00B66E4C">
        <w:rPr>
          <w:rFonts w:cstheme="minorHAnsi"/>
          <w:lang w:val="ka-GE"/>
        </w:rPr>
        <w:t>;</w:t>
      </w:r>
    </w:p>
    <w:p w14:paraId="7077BBB3" w14:textId="5DA81233" w:rsidR="001E6468" w:rsidRPr="00B66E4C" w:rsidRDefault="00915FCF" w:rsidP="00F0217B">
      <w:pPr>
        <w:pStyle w:val="NoSpacing"/>
        <w:numPr>
          <w:ilvl w:val="1"/>
          <w:numId w:val="3"/>
        </w:numPr>
        <w:autoSpaceDE w:val="0"/>
        <w:autoSpaceDN w:val="0"/>
        <w:adjustRightInd w:val="0"/>
        <w:spacing w:line="276" w:lineRule="auto"/>
        <w:ind w:left="1440" w:hanging="720"/>
        <w:jc w:val="both"/>
        <w:outlineLvl w:val="1"/>
        <w:rPr>
          <w:rFonts w:cstheme="minorHAnsi"/>
          <w:lang w:val="ka-GE"/>
        </w:rPr>
      </w:pPr>
      <w:r w:rsidRPr="00B66E4C">
        <w:rPr>
          <w:rFonts w:cstheme="minorHAnsi"/>
          <w:lang w:val="ka-GE"/>
        </w:rPr>
        <w:t>მეურნემ დასაქმებულს უნდა მიაწოდოს ინფორმაცია შრომის უსაფრთხოებასთან დაკავშირებული რისკების თაობაზე და აუცილებლობის შემთხვევაში დასაქმებული უზრუნველყოს პერსონალური დამცავი აღჭურვილობით</w:t>
      </w:r>
      <w:r w:rsidR="001E6468" w:rsidRPr="00B66E4C">
        <w:rPr>
          <w:rFonts w:cstheme="minorHAnsi"/>
          <w:lang w:val="ka-GE"/>
        </w:rPr>
        <w:t>.</w:t>
      </w:r>
    </w:p>
    <w:p w14:paraId="1D76DB94" w14:textId="573315E4" w:rsidR="001E6468" w:rsidRPr="00B66E4C" w:rsidRDefault="00350370" w:rsidP="00F0217B">
      <w:pPr>
        <w:pStyle w:val="NoSpacing"/>
        <w:numPr>
          <w:ilvl w:val="1"/>
          <w:numId w:val="3"/>
        </w:numPr>
        <w:autoSpaceDE w:val="0"/>
        <w:autoSpaceDN w:val="0"/>
        <w:adjustRightInd w:val="0"/>
        <w:spacing w:line="276" w:lineRule="auto"/>
        <w:ind w:left="1440" w:hanging="720"/>
        <w:jc w:val="both"/>
        <w:outlineLvl w:val="1"/>
        <w:rPr>
          <w:rFonts w:cstheme="minorHAnsi"/>
          <w:lang w:val="ka-GE"/>
        </w:rPr>
      </w:pPr>
      <w:r w:rsidRPr="00B66E4C">
        <w:rPr>
          <w:rFonts w:cstheme="minorHAnsi"/>
          <w:lang w:val="ka-GE"/>
        </w:rPr>
        <w:t>მუშებ</w:t>
      </w:r>
      <w:r w:rsidR="002F2027" w:rsidRPr="00B66E4C">
        <w:rPr>
          <w:rFonts w:cstheme="minorHAnsi"/>
          <w:lang w:val="ka-GE"/>
        </w:rPr>
        <w:t xml:space="preserve">ი უზრუნელყოფილი </w:t>
      </w:r>
      <w:r w:rsidR="008D4150" w:rsidRPr="00B66E4C">
        <w:rPr>
          <w:rFonts w:cstheme="minorHAnsi"/>
          <w:lang w:val="ka-GE"/>
        </w:rPr>
        <w:t xml:space="preserve"> უნდა </w:t>
      </w:r>
      <w:r w:rsidR="002F2027" w:rsidRPr="00B66E4C">
        <w:rPr>
          <w:rFonts w:cstheme="minorHAnsi"/>
          <w:lang w:val="ka-GE"/>
        </w:rPr>
        <w:t xml:space="preserve">იყვნენ </w:t>
      </w:r>
      <w:r w:rsidR="008D4150" w:rsidRPr="00B66E4C">
        <w:rPr>
          <w:rFonts w:cstheme="minorHAnsi"/>
          <w:lang w:val="ka-GE"/>
        </w:rPr>
        <w:t>სუფთა სასმელ</w:t>
      </w:r>
      <w:r w:rsidR="002F2027" w:rsidRPr="00B66E4C">
        <w:rPr>
          <w:rFonts w:cstheme="minorHAnsi"/>
          <w:lang w:val="ka-GE"/>
        </w:rPr>
        <w:t>ი</w:t>
      </w:r>
      <w:r w:rsidR="008D4150" w:rsidRPr="00B66E4C">
        <w:rPr>
          <w:rFonts w:cstheme="minorHAnsi"/>
          <w:lang w:val="ka-GE"/>
        </w:rPr>
        <w:t xml:space="preserve"> წყლ</w:t>
      </w:r>
      <w:r w:rsidR="002F2027" w:rsidRPr="00B66E4C">
        <w:rPr>
          <w:rFonts w:cstheme="minorHAnsi"/>
          <w:lang w:val="ka-GE"/>
        </w:rPr>
        <w:t>ით</w:t>
      </w:r>
      <w:r w:rsidR="001E6468" w:rsidRPr="00B66E4C">
        <w:rPr>
          <w:rFonts w:cstheme="minorHAnsi"/>
          <w:lang w:val="ka-GE"/>
        </w:rPr>
        <w:t>.</w:t>
      </w:r>
    </w:p>
    <w:p w14:paraId="5D6B6C43" w14:textId="77777777" w:rsidR="001E6468" w:rsidRPr="00B66E4C" w:rsidRDefault="00867226" w:rsidP="00F0217B">
      <w:pPr>
        <w:pStyle w:val="NoSpacing"/>
        <w:numPr>
          <w:ilvl w:val="1"/>
          <w:numId w:val="3"/>
        </w:numPr>
        <w:autoSpaceDE w:val="0"/>
        <w:autoSpaceDN w:val="0"/>
        <w:adjustRightInd w:val="0"/>
        <w:spacing w:line="276" w:lineRule="auto"/>
        <w:ind w:left="1440" w:hanging="720"/>
        <w:jc w:val="both"/>
        <w:outlineLvl w:val="1"/>
        <w:rPr>
          <w:rFonts w:cstheme="minorHAnsi"/>
          <w:lang w:val="ka-GE"/>
        </w:rPr>
      </w:pPr>
      <w:r w:rsidRPr="00B66E4C">
        <w:rPr>
          <w:rFonts w:cstheme="minorHAnsi"/>
          <w:lang w:val="ka-GE"/>
        </w:rPr>
        <w:t>მუშები</w:t>
      </w:r>
      <w:r w:rsidR="00350370" w:rsidRPr="00B66E4C">
        <w:rPr>
          <w:rFonts w:cstheme="minorHAnsi"/>
          <w:lang w:val="ka-GE"/>
        </w:rPr>
        <w:t xml:space="preserve">სთვის ხელმისაწვდომი უნდა იყოს </w:t>
      </w:r>
      <w:r w:rsidR="001E6468" w:rsidRPr="00B66E4C">
        <w:rPr>
          <w:rFonts w:cstheme="minorHAnsi"/>
          <w:lang w:val="ka-GE"/>
        </w:rPr>
        <w:t>სუფთა ხელსაბანები</w:t>
      </w:r>
      <w:r w:rsidR="00350370" w:rsidRPr="00B66E4C">
        <w:rPr>
          <w:rFonts w:cstheme="minorHAnsi"/>
          <w:lang w:val="ka-GE"/>
        </w:rPr>
        <w:t xml:space="preserve"> და ტუალეტი</w:t>
      </w:r>
      <w:r w:rsidR="001E6468" w:rsidRPr="00B66E4C">
        <w:rPr>
          <w:rFonts w:cstheme="minorHAnsi"/>
          <w:lang w:val="ka-GE"/>
        </w:rPr>
        <w:t>.</w:t>
      </w:r>
    </w:p>
    <w:p w14:paraId="4020A633" w14:textId="33A3CA86" w:rsidR="00350370" w:rsidRPr="00B66E4C" w:rsidRDefault="00350370" w:rsidP="00F0217B">
      <w:pPr>
        <w:pStyle w:val="NoSpacing"/>
        <w:numPr>
          <w:ilvl w:val="1"/>
          <w:numId w:val="3"/>
        </w:numPr>
        <w:autoSpaceDE w:val="0"/>
        <w:autoSpaceDN w:val="0"/>
        <w:adjustRightInd w:val="0"/>
        <w:spacing w:line="276" w:lineRule="auto"/>
        <w:ind w:left="1440" w:hanging="720"/>
        <w:jc w:val="both"/>
        <w:outlineLvl w:val="1"/>
        <w:rPr>
          <w:rFonts w:cstheme="minorHAnsi"/>
          <w:lang w:val="ka-GE"/>
        </w:rPr>
      </w:pPr>
      <w:r w:rsidRPr="00B66E4C">
        <w:rPr>
          <w:rFonts w:cstheme="minorHAnsi"/>
          <w:lang w:val="ka-GE"/>
        </w:rPr>
        <w:t>სამუშაო დღის განმავლობაში მუშებს უნდა ჰქოდეთ შესვენებით სარგებლობის საშუალება (მინიმუმ 60 წუთი</w:t>
      </w:r>
      <w:r w:rsidR="001E6468" w:rsidRPr="00B66E4C">
        <w:rPr>
          <w:rFonts w:cstheme="minorHAnsi"/>
          <w:lang w:val="ka-GE"/>
        </w:rPr>
        <w:t>).</w:t>
      </w:r>
    </w:p>
    <w:p w14:paraId="41B56214" w14:textId="756351E0" w:rsidR="00867226" w:rsidRPr="00B66E4C" w:rsidRDefault="00867226" w:rsidP="00F0217B">
      <w:pPr>
        <w:pStyle w:val="ListParagraph"/>
        <w:autoSpaceDE w:val="0"/>
        <w:autoSpaceDN w:val="0"/>
        <w:adjustRightInd w:val="0"/>
        <w:spacing w:line="276" w:lineRule="auto"/>
        <w:ind w:left="1440" w:hanging="720"/>
        <w:jc w:val="both"/>
        <w:outlineLvl w:val="1"/>
        <w:rPr>
          <w:rFonts w:asciiTheme="minorHAnsi" w:eastAsiaTheme="minorEastAsia" w:hAnsiTheme="minorHAnsi" w:cstheme="minorHAnsi"/>
          <w:sz w:val="22"/>
          <w:szCs w:val="22"/>
          <w:lang w:val="ka-GE"/>
        </w:rPr>
      </w:pPr>
    </w:p>
    <w:p w14:paraId="43752F51" w14:textId="77777777" w:rsidR="007A0FFF" w:rsidRPr="00B66E4C" w:rsidRDefault="007A0FFF" w:rsidP="00F0217B">
      <w:pPr>
        <w:spacing w:line="276" w:lineRule="auto"/>
        <w:ind w:left="1440" w:hanging="720"/>
        <w:outlineLvl w:val="1"/>
        <w:rPr>
          <w:rFonts w:asciiTheme="minorHAnsi" w:eastAsiaTheme="minorEastAsia" w:hAnsiTheme="minorHAnsi" w:cstheme="minorHAnsi"/>
          <w:sz w:val="22"/>
          <w:szCs w:val="22"/>
          <w:lang w:val="ka-GE"/>
        </w:rPr>
      </w:pPr>
    </w:p>
    <w:p w14:paraId="0D8E82F1" w14:textId="77777777" w:rsidR="007A0FFF" w:rsidRPr="00B66E4C" w:rsidRDefault="007A0FFF" w:rsidP="00F0217B">
      <w:pPr>
        <w:spacing w:line="276" w:lineRule="auto"/>
        <w:ind w:left="1440" w:hanging="720"/>
        <w:outlineLvl w:val="1"/>
        <w:rPr>
          <w:rFonts w:asciiTheme="minorHAnsi" w:eastAsiaTheme="minorEastAsia" w:hAnsiTheme="minorHAnsi" w:cstheme="minorHAnsi"/>
          <w:sz w:val="22"/>
          <w:szCs w:val="22"/>
          <w:lang w:val="ka-GE"/>
        </w:rPr>
      </w:pPr>
    </w:p>
    <w:p w14:paraId="359CF2B9" w14:textId="6922D7DC" w:rsidR="009310E4" w:rsidRDefault="009310E4" w:rsidP="00B66E4C">
      <w:pPr>
        <w:pStyle w:val="ListParagraph"/>
        <w:spacing w:line="276" w:lineRule="auto"/>
        <w:ind w:left="1440"/>
        <w:outlineLvl w:val="1"/>
        <w:rPr>
          <w:rFonts w:ascii="Calibri" w:hAnsi="Calibri" w:cs="Calibri"/>
          <w:b/>
          <w:bCs/>
          <w:color w:val="1F497D"/>
          <w:szCs w:val="22"/>
          <w:shd w:val="clear" w:color="auto" w:fill="FFFFFF"/>
          <w:lang w:val="ka-GE"/>
        </w:rPr>
      </w:pPr>
      <w:r w:rsidRPr="00B66E4C">
        <w:rPr>
          <w:rFonts w:ascii="Calibri" w:hAnsi="Calibri" w:cs="Calibri"/>
          <w:b/>
          <w:bCs/>
          <w:color w:val="1F497D"/>
          <w:szCs w:val="22"/>
          <w:shd w:val="clear" w:color="auto" w:fill="FFFFFF"/>
          <w:lang w:val="ka-GE"/>
        </w:rPr>
        <w:t>გამოყენებული ლიტერატურა</w:t>
      </w:r>
    </w:p>
    <w:p w14:paraId="7679711F" w14:textId="77777777" w:rsidR="002C4F30" w:rsidRPr="00B66E4C" w:rsidRDefault="002C4F30" w:rsidP="00B66E4C">
      <w:pPr>
        <w:pStyle w:val="ListParagraph"/>
        <w:spacing w:line="276" w:lineRule="auto"/>
        <w:ind w:left="1440"/>
        <w:outlineLvl w:val="1"/>
        <w:rPr>
          <w:rFonts w:ascii="Calibri" w:hAnsi="Calibri" w:cs="Calibri"/>
          <w:b/>
          <w:bCs/>
          <w:color w:val="1F497D"/>
          <w:szCs w:val="22"/>
          <w:shd w:val="clear" w:color="auto" w:fill="FFFFFF"/>
          <w:lang w:val="ka-GE"/>
        </w:rPr>
      </w:pPr>
    </w:p>
    <w:p w14:paraId="7CBCEF36" w14:textId="5DDBC31D" w:rsidR="009310E4" w:rsidRPr="00B66E4C" w:rsidRDefault="009310E4" w:rsidP="00F0217B">
      <w:pPr>
        <w:pStyle w:val="ListParagraph"/>
        <w:numPr>
          <w:ilvl w:val="0"/>
          <w:numId w:val="28"/>
        </w:numPr>
        <w:spacing w:before="100" w:beforeAutospacing="1" w:after="100" w:afterAutospacing="1"/>
        <w:ind w:left="1440" w:hanging="720"/>
        <w:outlineLvl w:val="3"/>
        <w:rPr>
          <w:rFonts w:asciiTheme="minorHAnsi" w:hAnsiTheme="minorHAnsi" w:cstheme="minorHAnsi"/>
          <w:sz w:val="22"/>
          <w:szCs w:val="22"/>
          <w:lang w:val="ka-GE"/>
        </w:rPr>
      </w:pPr>
      <w:proofErr w:type="spellStart"/>
      <w:r w:rsidRPr="00B66E4C">
        <w:rPr>
          <w:rFonts w:asciiTheme="minorHAnsi" w:hAnsiTheme="minorHAnsi" w:cstheme="minorHAnsi"/>
          <w:sz w:val="22"/>
          <w:szCs w:val="22"/>
        </w:rPr>
        <w:t>ევროპარლამენტისა</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და</w:t>
      </w:r>
      <w:proofErr w:type="spellEnd"/>
      <w:r w:rsidRPr="00B66E4C">
        <w:rPr>
          <w:rFonts w:asciiTheme="minorHAnsi" w:hAnsiTheme="minorHAnsi" w:cstheme="minorHAnsi"/>
          <w:sz w:val="22"/>
          <w:szCs w:val="22"/>
        </w:rPr>
        <w:t xml:space="preserve"> </w:t>
      </w:r>
      <w:r w:rsidR="002F2027" w:rsidRPr="00B66E4C">
        <w:rPr>
          <w:rFonts w:asciiTheme="minorHAnsi" w:hAnsiTheme="minorHAnsi" w:cstheme="minorHAnsi"/>
          <w:sz w:val="22"/>
          <w:szCs w:val="22"/>
          <w:lang w:val="ka-GE"/>
        </w:rPr>
        <w:t>ევრო</w:t>
      </w:r>
      <w:proofErr w:type="spellStart"/>
      <w:r w:rsidRPr="00B66E4C">
        <w:rPr>
          <w:rFonts w:asciiTheme="minorHAnsi" w:hAnsiTheme="minorHAnsi" w:cstheme="minorHAnsi"/>
          <w:sz w:val="22"/>
          <w:szCs w:val="22"/>
        </w:rPr>
        <w:t>საბჭოს</w:t>
      </w:r>
      <w:proofErr w:type="spellEnd"/>
      <w:r w:rsidRPr="00B66E4C">
        <w:rPr>
          <w:rFonts w:asciiTheme="minorHAnsi" w:hAnsiTheme="minorHAnsi" w:cstheme="minorHAnsi"/>
          <w:sz w:val="22"/>
          <w:szCs w:val="22"/>
        </w:rPr>
        <w:t xml:space="preserve"> 2018 </w:t>
      </w:r>
      <w:proofErr w:type="spellStart"/>
      <w:r w:rsidRPr="00B66E4C">
        <w:rPr>
          <w:rFonts w:asciiTheme="minorHAnsi" w:hAnsiTheme="minorHAnsi" w:cstheme="minorHAnsi"/>
          <w:sz w:val="22"/>
          <w:szCs w:val="22"/>
        </w:rPr>
        <w:t>წლის</w:t>
      </w:r>
      <w:proofErr w:type="spellEnd"/>
      <w:r w:rsidRPr="00B66E4C">
        <w:rPr>
          <w:rFonts w:asciiTheme="minorHAnsi" w:hAnsiTheme="minorHAnsi" w:cstheme="minorHAnsi"/>
          <w:sz w:val="22"/>
          <w:szCs w:val="22"/>
        </w:rPr>
        <w:t xml:space="preserve"> 30 </w:t>
      </w:r>
      <w:proofErr w:type="spellStart"/>
      <w:r w:rsidRPr="00B66E4C">
        <w:rPr>
          <w:rFonts w:asciiTheme="minorHAnsi" w:hAnsiTheme="minorHAnsi" w:cstheme="minorHAnsi"/>
          <w:sz w:val="22"/>
          <w:szCs w:val="22"/>
        </w:rPr>
        <w:t>მაისის</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რეგულაცი</w:t>
      </w:r>
      <w:proofErr w:type="spellEnd"/>
      <w:r w:rsidR="002F2027" w:rsidRPr="00B66E4C">
        <w:rPr>
          <w:rFonts w:asciiTheme="minorHAnsi" w:hAnsiTheme="minorHAnsi" w:cstheme="minorHAnsi"/>
          <w:sz w:val="22"/>
          <w:szCs w:val="22"/>
          <w:lang w:val="ka-GE"/>
        </w:rPr>
        <w:t>ა</w:t>
      </w:r>
      <w:r w:rsidRPr="00B66E4C">
        <w:rPr>
          <w:rFonts w:asciiTheme="minorHAnsi" w:hAnsiTheme="minorHAnsi" w:cstheme="minorHAnsi"/>
          <w:sz w:val="22"/>
          <w:szCs w:val="22"/>
        </w:rPr>
        <w:t xml:space="preserve"> (EU) No 2018/848</w:t>
      </w:r>
      <w:r w:rsidRPr="00B66E4C">
        <w:rPr>
          <w:rFonts w:asciiTheme="minorHAnsi" w:hAnsiTheme="minorHAnsi" w:cstheme="minorHAnsi"/>
          <w:sz w:val="22"/>
          <w:szCs w:val="22"/>
          <w:lang w:val="ka-GE"/>
        </w:rPr>
        <w:t xml:space="preserve"> - </w:t>
      </w:r>
      <w:proofErr w:type="spellStart"/>
      <w:r w:rsidRPr="00B66E4C">
        <w:rPr>
          <w:rFonts w:asciiTheme="minorHAnsi" w:hAnsiTheme="minorHAnsi" w:cstheme="minorHAnsi"/>
          <w:sz w:val="22"/>
          <w:szCs w:val="22"/>
        </w:rPr>
        <w:t>ორგანული</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წარმოების</w:t>
      </w:r>
      <w:proofErr w:type="spellEnd"/>
      <w:r w:rsidR="002F2027" w:rsidRPr="00B66E4C">
        <w:rPr>
          <w:rFonts w:asciiTheme="minorHAnsi" w:hAnsiTheme="minorHAnsi" w:cstheme="minorHAnsi"/>
          <w:sz w:val="22"/>
          <w:szCs w:val="22"/>
          <w:lang w:val="ka-GE"/>
        </w:rPr>
        <w:t>ა</w:t>
      </w:r>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და</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ორგანული</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პროდუქტის</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ეტიკეტირების</w:t>
      </w:r>
      <w:proofErr w:type="spellEnd"/>
      <w:r w:rsidRPr="00B66E4C">
        <w:rPr>
          <w:rFonts w:asciiTheme="minorHAnsi" w:hAnsiTheme="minorHAnsi" w:cstheme="minorHAnsi"/>
          <w:sz w:val="22"/>
          <w:szCs w:val="22"/>
        </w:rPr>
        <w:t xml:space="preserve"> </w:t>
      </w:r>
      <w:proofErr w:type="spellStart"/>
      <w:r w:rsidRPr="00B66E4C">
        <w:rPr>
          <w:rFonts w:asciiTheme="minorHAnsi" w:hAnsiTheme="minorHAnsi" w:cstheme="minorHAnsi"/>
          <w:sz w:val="22"/>
          <w:szCs w:val="22"/>
        </w:rPr>
        <w:t>შესახებ</w:t>
      </w:r>
      <w:proofErr w:type="spellEnd"/>
      <w:r w:rsidRPr="00B66E4C">
        <w:rPr>
          <w:rFonts w:asciiTheme="minorHAnsi" w:hAnsiTheme="minorHAnsi" w:cstheme="minorHAnsi"/>
          <w:sz w:val="22"/>
          <w:szCs w:val="22"/>
          <w:lang w:val="ka-GE"/>
        </w:rPr>
        <w:t>;</w:t>
      </w:r>
    </w:p>
    <w:p w14:paraId="45782511" w14:textId="6B2FAA30" w:rsidR="009310E4" w:rsidRPr="00B66E4C" w:rsidRDefault="009310E4" w:rsidP="00F0217B">
      <w:pPr>
        <w:pStyle w:val="ListParagraph"/>
        <w:numPr>
          <w:ilvl w:val="0"/>
          <w:numId w:val="28"/>
        </w:numPr>
        <w:tabs>
          <w:tab w:val="left" w:pos="5850"/>
        </w:tabs>
        <w:spacing w:before="100" w:beforeAutospacing="1" w:after="100" w:afterAutospacing="1"/>
        <w:ind w:left="1440" w:hanging="720"/>
        <w:outlineLvl w:val="3"/>
        <w:rPr>
          <w:rFonts w:asciiTheme="minorHAnsi" w:eastAsiaTheme="minorHAnsi" w:hAnsiTheme="minorHAnsi" w:cstheme="minorHAnsi"/>
          <w:sz w:val="22"/>
          <w:szCs w:val="22"/>
        </w:rPr>
      </w:pPr>
      <w:proofErr w:type="spellStart"/>
      <w:r w:rsidRPr="00B66E4C">
        <w:rPr>
          <w:rFonts w:asciiTheme="minorHAnsi" w:eastAsiaTheme="minorHAnsi" w:hAnsiTheme="minorHAnsi" w:cstheme="minorHAnsi"/>
          <w:sz w:val="22"/>
          <w:szCs w:val="22"/>
        </w:rPr>
        <w:t>საქართველოს</w:t>
      </w:r>
      <w:proofErr w:type="spellEnd"/>
      <w:r w:rsidRPr="00B66E4C">
        <w:rPr>
          <w:rFonts w:asciiTheme="minorHAnsi" w:eastAsiaTheme="minorHAnsi" w:hAnsiTheme="minorHAnsi" w:cstheme="minorHAnsi"/>
          <w:sz w:val="22"/>
          <w:szCs w:val="22"/>
        </w:rPr>
        <w:t xml:space="preserve"> </w:t>
      </w:r>
      <w:proofErr w:type="spellStart"/>
      <w:r w:rsidRPr="00B66E4C">
        <w:rPr>
          <w:rFonts w:asciiTheme="minorHAnsi" w:eastAsiaTheme="minorHAnsi" w:hAnsiTheme="minorHAnsi" w:cstheme="minorHAnsi"/>
          <w:sz w:val="22"/>
          <w:szCs w:val="22"/>
        </w:rPr>
        <w:t>მთავრობის</w:t>
      </w:r>
      <w:proofErr w:type="spellEnd"/>
      <w:r w:rsidRPr="00B66E4C">
        <w:rPr>
          <w:rFonts w:asciiTheme="minorHAnsi" w:eastAsiaTheme="minorHAnsi" w:hAnsiTheme="minorHAnsi" w:cstheme="minorHAnsi"/>
          <w:sz w:val="22"/>
          <w:szCs w:val="22"/>
        </w:rPr>
        <w:t xml:space="preserve"> </w:t>
      </w:r>
      <w:proofErr w:type="spellStart"/>
      <w:r w:rsidRPr="00B66E4C">
        <w:rPr>
          <w:rFonts w:asciiTheme="minorHAnsi" w:eastAsiaTheme="minorHAnsi" w:hAnsiTheme="minorHAnsi" w:cstheme="minorHAnsi"/>
          <w:sz w:val="22"/>
          <w:szCs w:val="22"/>
        </w:rPr>
        <w:t>დადგენილება</w:t>
      </w:r>
      <w:proofErr w:type="spellEnd"/>
      <w:r w:rsidRPr="00B66E4C">
        <w:rPr>
          <w:rFonts w:asciiTheme="minorHAnsi" w:eastAsiaTheme="minorHAnsi" w:hAnsiTheme="minorHAnsi" w:cstheme="minorHAnsi"/>
          <w:sz w:val="22"/>
          <w:szCs w:val="22"/>
        </w:rPr>
        <w:t xml:space="preserve"> №</w:t>
      </w:r>
      <w:proofErr w:type="gramStart"/>
      <w:r w:rsidRPr="00B66E4C">
        <w:rPr>
          <w:rFonts w:asciiTheme="minorHAnsi" w:eastAsiaTheme="minorHAnsi" w:hAnsiTheme="minorHAnsi" w:cstheme="minorHAnsi"/>
          <w:sz w:val="22"/>
          <w:szCs w:val="22"/>
        </w:rPr>
        <w:t xml:space="preserve">198  </w:t>
      </w:r>
      <w:r w:rsidR="002F2027" w:rsidRPr="00B66E4C">
        <w:rPr>
          <w:rFonts w:asciiTheme="minorHAnsi" w:eastAsiaTheme="minorHAnsi" w:hAnsiTheme="minorHAnsi" w:cstheme="minorHAnsi"/>
          <w:sz w:val="22"/>
          <w:szCs w:val="22"/>
          <w:lang w:val="ka-GE"/>
        </w:rPr>
        <w:t>„</w:t>
      </w:r>
      <w:proofErr w:type="spellStart"/>
      <w:proofErr w:type="gramEnd"/>
      <w:r w:rsidRPr="00B66E4C">
        <w:rPr>
          <w:rFonts w:asciiTheme="minorHAnsi" w:eastAsiaTheme="minorHAnsi" w:hAnsiTheme="minorHAnsi" w:cstheme="minorHAnsi"/>
          <w:sz w:val="22"/>
          <w:szCs w:val="22"/>
        </w:rPr>
        <w:t>ბიოწარმოების</w:t>
      </w:r>
      <w:proofErr w:type="spellEnd"/>
      <w:r w:rsidRPr="00B66E4C">
        <w:rPr>
          <w:rFonts w:asciiTheme="minorHAnsi" w:eastAsiaTheme="minorHAnsi" w:hAnsiTheme="minorHAnsi" w:cstheme="minorHAnsi"/>
          <w:sz w:val="22"/>
          <w:szCs w:val="22"/>
        </w:rPr>
        <w:t xml:space="preserve"> </w:t>
      </w:r>
      <w:proofErr w:type="spellStart"/>
      <w:r w:rsidRPr="00B66E4C">
        <w:rPr>
          <w:rFonts w:asciiTheme="minorHAnsi" w:eastAsiaTheme="minorHAnsi" w:hAnsiTheme="minorHAnsi" w:cstheme="minorHAnsi"/>
          <w:sz w:val="22"/>
          <w:szCs w:val="22"/>
        </w:rPr>
        <w:t>შესახებ</w:t>
      </w:r>
      <w:proofErr w:type="spellEnd"/>
      <w:r w:rsidR="002F2027" w:rsidRPr="00B66E4C">
        <w:rPr>
          <w:rFonts w:asciiTheme="minorHAnsi" w:eastAsiaTheme="minorHAnsi" w:hAnsiTheme="minorHAnsi" w:cstheme="minorHAnsi"/>
          <w:sz w:val="22"/>
          <w:szCs w:val="22"/>
          <w:lang w:val="ka-GE"/>
        </w:rPr>
        <w:t>“,</w:t>
      </w:r>
      <w:r w:rsidRPr="00B66E4C">
        <w:rPr>
          <w:rFonts w:asciiTheme="minorHAnsi" w:eastAsiaTheme="minorHAnsi" w:hAnsiTheme="minorHAnsi" w:cstheme="minorHAnsi"/>
          <w:sz w:val="22"/>
          <w:szCs w:val="22"/>
        </w:rPr>
        <w:t xml:space="preserve">  2013 </w:t>
      </w:r>
      <w:proofErr w:type="spellStart"/>
      <w:r w:rsidRPr="00B66E4C">
        <w:rPr>
          <w:rFonts w:asciiTheme="minorHAnsi" w:eastAsiaTheme="minorHAnsi" w:hAnsiTheme="minorHAnsi" w:cstheme="minorHAnsi"/>
          <w:sz w:val="22"/>
          <w:szCs w:val="22"/>
        </w:rPr>
        <w:t>წლის</w:t>
      </w:r>
      <w:proofErr w:type="spellEnd"/>
      <w:r w:rsidRPr="00B66E4C">
        <w:rPr>
          <w:rFonts w:asciiTheme="minorHAnsi" w:eastAsiaTheme="minorHAnsi" w:hAnsiTheme="minorHAnsi" w:cstheme="minorHAnsi"/>
          <w:sz w:val="22"/>
          <w:szCs w:val="22"/>
        </w:rPr>
        <w:t xml:space="preserve"> 30 </w:t>
      </w:r>
      <w:proofErr w:type="spellStart"/>
      <w:r w:rsidRPr="00B66E4C">
        <w:rPr>
          <w:rFonts w:asciiTheme="minorHAnsi" w:eastAsiaTheme="minorHAnsi" w:hAnsiTheme="minorHAnsi" w:cstheme="minorHAnsi"/>
          <w:sz w:val="22"/>
          <w:szCs w:val="22"/>
        </w:rPr>
        <w:t>ივლისი</w:t>
      </w:r>
      <w:proofErr w:type="spellEnd"/>
      <w:r w:rsidRPr="00B66E4C">
        <w:rPr>
          <w:rFonts w:asciiTheme="minorHAnsi" w:eastAsiaTheme="minorHAnsi" w:hAnsiTheme="minorHAnsi" w:cstheme="minorHAnsi"/>
          <w:sz w:val="22"/>
          <w:szCs w:val="22"/>
        </w:rPr>
        <w:t>;</w:t>
      </w:r>
    </w:p>
    <w:p w14:paraId="78BFF0BB" w14:textId="1CFF3D31" w:rsidR="009310E4" w:rsidRPr="00B66E4C" w:rsidRDefault="002D3E7D" w:rsidP="00F0217B">
      <w:pPr>
        <w:pStyle w:val="ListParagraph"/>
        <w:numPr>
          <w:ilvl w:val="0"/>
          <w:numId w:val="28"/>
        </w:numPr>
        <w:tabs>
          <w:tab w:val="left" w:pos="5850"/>
        </w:tabs>
        <w:spacing w:before="100" w:beforeAutospacing="1" w:after="100" w:afterAutospacing="1"/>
        <w:ind w:left="1440" w:hanging="720"/>
        <w:outlineLvl w:val="3"/>
        <w:rPr>
          <w:rFonts w:asciiTheme="minorHAnsi" w:eastAsiaTheme="minorHAnsi" w:hAnsiTheme="minorHAnsi" w:cstheme="minorHAnsi"/>
          <w:sz w:val="22"/>
          <w:szCs w:val="22"/>
        </w:rPr>
      </w:pPr>
      <w:r w:rsidRPr="00B66E4C">
        <w:rPr>
          <w:rFonts w:asciiTheme="minorHAnsi" w:eastAsiaTheme="minorHAnsi" w:hAnsiTheme="minorHAnsi" w:cstheme="minorHAnsi"/>
          <w:sz w:val="22"/>
          <w:szCs w:val="22"/>
        </w:rPr>
        <w:t>„</w:t>
      </w:r>
      <w:proofErr w:type="spellStart"/>
      <w:r w:rsidRPr="00B66E4C">
        <w:rPr>
          <w:rFonts w:asciiTheme="minorHAnsi" w:eastAsiaTheme="minorHAnsi" w:hAnsiTheme="minorHAnsi" w:cstheme="minorHAnsi"/>
          <w:sz w:val="22"/>
          <w:szCs w:val="22"/>
        </w:rPr>
        <w:t>ტექნიკური</w:t>
      </w:r>
      <w:proofErr w:type="spellEnd"/>
      <w:r w:rsidRPr="00B66E4C">
        <w:rPr>
          <w:rFonts w:asciiTheme="minorHAnsi" w:eastAsiaTheme="minorHAnsi" w:hAnsiTheme="minorHAnsi" w:cstheme="minorHAnsi"/>
          <w:sz w:val="22"/>
          <w:szCs w:val="22"/>
        </w:rPr>
        <w:t xml:space="preserve"> </w:t>
      </w:r>
      <w:proofErr w:type="spellStart"/>
      <w:r w:rsidRPr="00B66E4C">
        <w:rPr>
          <w:rFonts w:asciiTheme="minorHAnsi" w:eastAsiaTheme="minorHAnsi" w:hAnsiTheme="minorHAnsi" w:cstheme="minorHAnsi"/>
          <w:sz w:val="22"/>
          <w:szCs w:val="22"/>
        </w:rPr>
        <w:t>რეგლამენტი</w:t>
      </w:r>
      <w:proofErr w:type="spellEnd"/>
      <w:r w:rsidRPr="00B66E4C">
        <w:rPr>
          <w:rFonts w:asciiTheme="minorHAnsi" w:eastAsiaTheme="minorHAnsi" w:hAnsiTheme="minorHAnsi" w:cstheme="minorHAnsi"/>
          <w:sz w:val="22"/>
          <w:szCs w:val="22"/>
        </w:rPr>
        <w:t xml:space="preserve"> - </w:t>
      </w:r>
      <w:proofErr w:type="spellStart"/>
      <w:r w:rsidRPr="00B66E4C">
        <w:rPr>
          <w:rFonts w:asciiTheme="minorHAnsi" w:eastAsiaTheme="minorHAnsi" w:hAnsiTheme="minorHAnsi" w:cstheme="minorHAnsi"/>
          <w:sz w:val="22"/>
          <w:szCs w:val="22"/>
        </w:rPr>
        <w:t>ორგანული</w:t>
      </w:r>
      <w:proofErr w:type="spellEnd"/>
      <w:r w:rsidRPr="00B66E4C">
        <w:rPr>
          <w:rFonts w:asciiTheme="minorHAnsi" w:eastAsiaTheme="minorHAnsi" w:hAnsiTheme="minorHAnsi" w:cstheme="minorHAnsi"/>
          <w:sz w:val="22"/>
          <w:szCs w:val="22"/>
        </w:rPr>
        <w:t xml:space="preserve"> </w:t>
      </w:r>
      <w:proofErr w:type="spellStart"/>
      <w:r w:rsidRPr="00B66E4C">
        <w:rPr>
          <w:rFonts w:asciiTheme="minorHAnsi" w:eastAsiaTheme="minorHAnsi" w:hAnsiTheme="minorHAnsi" w:cstheme="minorHAnsi"/>
          <w:sz w:val="22"/>
          <w:szCs w:val="22"/>
        </w:rPr>
        <w:t>წარმო</w:t>
      </w:r>
      <w:proofErr w:type="spellEnd"/>
      <w:r w:rsidR="00F2055E" w:rsidRPr="00B66E4C">
        <w:rPr>
          <w:rFonts w:asciiTheme="minorHAnsi" w:eastAsiaTheme="minorHAnsi" w:hAnsiTheme="minorHAnsi" w:cstheme="minorHAnsi"/>
          <w:sz w:val="22"/>
          <w:szCs w:val="22"/>
          <w:lang w:val="ka-GE"/>
        </w:rPr>
        <w:t>ე</w:t>
      </w:r>
      <w:proofErr w:type="spellStart"/>
      <w:r w:rsidRPr="00B66E4C">
        <w:rPr>
          <w:rFonts w:asciiTheme="minorHAnsi" w:eastAsiaTheme="minorHAnsi" w:hAnsiTheme="minorHAnsi" w:cstheme="minorHAnsi"/>
          <w:sz w:val="22"/>
          <w:szCs w:val="22"/>
        </w:rPr>
        <w:t>ბის</w:t>
      </w:r>
      <w:proofErr w:type="spellEnd"/>
      <w:r w:rsidRPr="00B66E4C">
        <w:rPr>
          <w:rFonts w:asciiTheme="minorHAnsi" w:eastAsiaTheme="minorHAnsi" w:hAnsiTheme="minorHAnsi" w:cstheme="minorHAnsi"/>
          <w:sz w:val="22"/>
          <w:szCs w:val="22"/>
        </w:rPr>
        <w:t xml:space="preserve"> </w:t>
      </w:r>
      <w:proofErr w:type="spellStart"/>
      <w:r w:rsidRPr="00B66E4C">
        <w:rPr>
          <w:rFonts w:asciiTheme="minorHAnsi" w:eastAsiaTheme="minorHAnsi" w:hAnsiTheme="minorHAnsi" w:cstheme="minorHAnsi"/>
          <w:sz w:val="22"/>
          <w:szCs w:val="22"/>
        </w:rPr>
        <w:t>წესებისა</w:t>
      </w:r>
      <w:proofErr w:type="spellEnd"/>
      <w:r w:rsidRPr="00B66E4C">
        <w:rPr>
          <w:rFonts w:asciiTheme="minorHAnsi" w:eastAsiaTheme="minorHAnsi" w:hAnsiTheme="minorHAnsi" w:cstheme="minorHAnsi"/>
          <w:sz w:val="22"/>
          <w:szCs w:val="22"/>
        </w:rPr>
        <w:t xml:space="preserve"> </w:t>
      </w:r>
      <w:proofErr w:type="spellStart"/>
      <w:r w:rsidRPr="00B66E4C">
        <w:rPr>
          <w:rFonts w:asciiTheme="minorHAnsi" w:eastAsiaTheme="minorHAnsi" w:hAnsiTheme="minorHAnsi" w:cstheme="minorHAnsi"/>
          <w:sz w:val="22"/>
          <w:szCs w:val="22"/>
        </w:rPr>
        <w:t>და</w:t>
      </w:r>
      <w:proofErr w:type="spellEnd"/>
      <w:r w:rsidRPr="00B66E4C">
        <w:rPr>
          <w:rFonts w:asciiTheme="minorHAnsi" w:eastAsiaTheme="minorHAnsi" w:hAnsiTheme="minorHAnsi" w:cstheme="minorHAnsi"/>
          <w:sz w:val="22"/>
          <w:szCs w:val="22"/>
        </w:rPr>
        <w:t xml:space="preserve"> </w:t>
      </w:r>
      <w:proofErr w:type="spellStart"/>
      <w:r w:rsidRPr="00B66E4C">
        <w:rPr>
          <w:rFonts w:asciiTheme="minorHAnsi" w:eastAsiaTheme="minorHAnsi" w:hAnsiTheme="minorHAnsi" w:cstheme="minorHAnsi"/>
          <w:sz w:val="22"/>
          <w:szCs w:val="22"/>
        </w:rPr>
        <w:t>ორგანული</w:t>
      </w:r>
      <w:proofErr w:type="spellEnd"/>
      <w:r w:rsidRPr="00B66E4C">
        <w:rPr>
          <w:rFonts w:asciiTheme="minorHAnsi" w:eastAsiaTheme="minorHAnsi" w:hAnsiTheme="minorHAnsi" w:cstheme="minorHAnsi"/>
          <w:sz w:val="22"/>
          <w:szCs w:val="22"/>
          <w:lang w:val="ka-GE"/>
        </w:rPr>
        <w:t xml:space="preserve"> </w:t>
      </w:r>
      <w:proofErr w:type="spellStart"/>
      <w:r w:rsidRPr="00B66E4C">
        <w:rPr>
          <w:rFonts w:asciiTheme="minorHAnsi" w:eastAsiaTheme="minorHAnsi" w:hAnsiTheme="minorHAnsi" w:cstheme="minorHAnsi"/>
          <w:sz w:val="22"/>
          <w:szCs w:val="22"/>
        </w:rPr>
        <w:t>პროდუქტის</w:t>
      </w:r>
      <w:proofErr w:type="spellEnd"/>
      <w:r w:rsidRPr="00B66E4C">
        <w:rPr>
          <w:rFonts w:asciiTheme="minorHAnsi" w:eastAsiaTheme="minorHAnsi" w:hAnsiTheme="minorHAnsi" w:cstheme="minorHAnsi"/>
          <w:sz w:val="22"/>
          <w:szCs w:val="22"/>
        </w:rPr>
        <w:t xml:space="preserve"> </w:t>
      </w:r>
      <w:proofErr w:type="spellStart"/>
      <w:r w:rsidRPr="00B66E4C">
        <w:rPr>
          <w:rFonts w:asciiTheme="minorHAnsi" w:eastAsiaTheme="minorHAnsi" w:hAnsiTheme="minorHAnsi" w:cstheme="minorHAnsi"/>
          <w:sz w:val="22"/>
          <w:szCs w:val="22"/>
        </w:rPr>
        <w:t>ეტიკეტირების</w:t>
      </w:r>
      <w:proofErr w:type="spellEnd"/>
      <w:r w:rsidRPr="00B66E4C">
        <w:rPr>
          <w:rFonts w:asciiTheme="minorHAnsi" w:eastAsiaTheme="minorHAnsi" w:hAnsiTheme="minorHAnsi" w:cstheme="minorHAnsi"/>
          <w:sz w:val="22"/>
          <w:szCs w:val="22"/>
        </w:rPr>
        <w:t xml:space="preserve"> </w:t>
      </w:r>
      <w:proofErr w:type="spellStart"/>
      <w:proofErr w:type="gramStart"/>
      <w:r w:rsidRPr="00B66E4C">
        <w:rPr>
          <w:rFonts w:asciiTheme="minorHAnsi" w:eastAsiaTheme="minorHAnsi" w:hAnsiTheme="minorHAnsi" w:cstheme="minorHAnsi"/>
          <w:sz w:val="22"/>
          <w:szCs w:val="22"/>
        </w:rPr>
        <w:t>შესახებ</w:t>
      </w:r>
      <w:proofErr w:type="spellEnd"/>
      <w:r w:rsidRPr="00B66E4C">
        <w:rPr>
          <w:rFonts w:asciiTheme="minorHAnsi" w:eastAsiaTheme="minorHAnsi" w:hAnsiTheme="minorHAnsi" w:cstheme="minorHAnsi"/>
          <w:sz w:val="22"/>
          <w:szCs w:val="22"/>
        </w:rPr>
        <w:t>“</w:t>
      </w:r>
      <w:proofErr w:type="gramEnd"/>
      <w:r w:rsidR="009310E4" w:rsidRPr="00B66E4C">
        <w:rPr>
          <w:rFonts w:asciiTheme="minorHAnsi" w:eastAsiaTheme="minorHAnsi" w:hAnsiTheme="minorHAnsi" w:cstheme="minorHAnsi"/>
          <w:sz w:val="22"/>
          <w:szCs w:val="22"/>
        </w:rPr>
        <w:t>;</w:t>
      </w:r>
    </w:p>
    <w:p w14:paraId="3D2A9FC8" w14:textId="335BCCB1" w:rsidR="009310E4" w:rsidRPr="00B66E4C" w:rsidRDefault="00CA4791" w:rsidP="00F0217B">
      <w:pPr>
        <w:pStyle w:val="ListParagraph"/>
        <w:numPr>
          <w:ilvl w:val="0"/>
          <w:numId w:val="28"/>
        </w:numPr>
        <w:tabs>
          <w:tab w:val="left" w:pos="5850"/>
        </w:tabs>
        <w:spacing w:before="100" w:beforeAutospacing="1" w:after="100" w:afterAutospacing="1"/>
        <w:ind w:left="1440" w:hanging="720"/>
        <w:outlineLvl w:val="3"/>
        <w:rPr>
          <w:rFonts w:asciiTheme="minorHAnsi" w:eastAsiaTheme="minorHAnsi" w:hAnsiTheme="minorHAnsi" w:cstheme="minorHAnsi"/>
          <w:sz w:val="22"/>
          <w:szCs w:val="22"/>
        </w:rPr>
      </w:pPr>
      <w:r w:rsidRPr="00B66E4C">
        <w:rPr>
          <w:rFonts w:asciiTheme="minorHAnsi" w:eastAsiaTheme="minorHAnsi" w:hAnsiTheme="minorHAnsi" w:cstheme="minorHAnsi"/>
          <w:sz w:val="22"/>
          <w:szCs w:val="22"/>
        </w:rPr>
        <w:t>Fairtrade Standard for Small-scale Producer Organizations, 03.04.2019_v2.9</w:t>
      </w:r>
      <w:r w:rsidR="009310E4" w:rsidRPr="00B66E4C">
        <w:rPr>
          <w:rFonts w:asciiTheme="minorHAnsi" w:eastAsiaTheme="minorHAnsi" w:hAnsiTheme="minorHAnsi" w:cstheme="minorHAnsi"/>
          <w:sz w:val="22"/>
          <w:szCs w:val="22"/>
        </w:rPr>
        <w:t>.</w:t>
      </w:r>
      <w:r w:rsidR="00E41DA6" w:rsidRPr="00B66E4C">
        <w:rPr>
          <w:rFonts w:asciiTheme="minorHAnsi" w:eastAsiaTheme="minorHAnsi" w:hAnsiTheme="minorHAnsi" w:cstheme="minorHAnsi"/>
          <w:sz w:val="22"/>
          <w:szCs w:val="22"/>
          <w:lang w:val="ka-GE"/>
        </w:rPr>
        <w:t>;</w:t>
      </w:r>
    </w:p>
    <w:p w14:paraId="4CD9A630" w14:textId="300EC974" w:rsidR="000C655D" w:rsidRPr="00B66E4C" w:rsidRDefault="000C655D" w:rsidP="00F0217B">
      <w:pPr>
        <w:pStyle w:val="ListParagraph"/>
        <w:numPr>
          <w:ilvl w:val="0"/>
          <w:numId w:val="28"/>
        </w:numPr>
        <w:tabs>
          <w:tab w:val="left" w:pos="5850"/>
        </w:tabs>
        <w:spacing w:before="100" w:beforeAutospacing="1" w:after="100" w:afterAutospacing="1"/>
        <w:ind w:left="1440" w:hanging="720"/>
        <w:outlineLvl w:val="3"/>
        <w:rPr>
          <w:rFonts w:asciiTheme="minorHAnsi" w:eastAsiaTheme="minorHAnsi" w:hAnsiTheme="minorHAnsi" w:cstheme="minorHAnsi"/>
          <w:sz w:val="22"/>
          <w:szCs w:val="22"/>
        </w:rPr>
      </w:pPr>
      <w:r w:rsidRPr="00B66E4C">
        <w:rPr>
          <w:rFonts w:ascii="Calibri" w:eastAsia="Calibri" w:hAnsi="Calibri"/>
          <w:sz w:val="22"/>
          <w:szCs w:val="22"/>
          <w:lang w:val="ka-GE"/>
        </w:rPr>
        <w:t>საქართველოს მთავრობის დადგენილება №440</w:t>
      </w:r>
      <w:r w:rsidR="002F2027" w:rsidRPr="00B66E4C">
        <w:rPr>
          <w:rFonts w:ascii="Calibri" w:eastAsia="Calibri" w:hAnsi="Calibri"/>
          <w:sz w:val="22"/>
          <w:szCs w:val="22"/>
          <w:lang w:val="ka-GE"/>
        </w:rPr>
        <w:t>,</w:t>
      </w:r>
      <w:r w:rsidRPr="00B66E4C">
        <w:rPr>
          <w:rFonts w:ascii="Calibri" w:eastAsia="Calibri" w:hAnsi="Calibri"/>
          <w:sz w:val="22"/>
          <w:szCs w:val="22"/>
          <w:lang w:val="ka-GE"/>
        </w:rPr>
        <w:t xml:space="preserve"> 2013 წლის 31 დეკემბერი, ტექნიკური რეგლამენტი წყალდაცვითი ზოლის შესახებ</w:t>
      </w:r>
      <w:r w:rsidR="00E41DA6" w:rsidRPr="00B66E4C">
        <w:rPr>
          <w:rFonts w:ascii="Calibri" w:eastAsia="Calibri" w:hAnsi="Calibri"/>
          <w:sz w:val="22"/>
          <w:szCs w:val="22"/>
          <w:lang w:val="ka-GE"/>
        </w:rPr>
        <w:t>;</w:t>
      </w:r>
    </w:p>
    <w:p w14:paraId="2E21522C" w14:textId="22960955" w:rsidR="00F86C0C" w:rsidRPr="00B66E4C" w:rsidRDefault="00F86C0C" w:rsidP="00F0217B">
      <w:pPr>
        <w:pStyle w:val="ListParagraph"/>
        <w:numPr>
          <w:ilvl w:val="0"/>
          <w:numId w:val="28"/>
        </w:numPr>
        <w:tabs>
          <w:tab w:val="left" w:pos="5850"/>
        </w:tabs>
        <w:spacing w:before="100" w:beforeAutospacing="1" w:after="100" w:afterAutospacing="1"/>
        <w:ind w:left="1440" w:hanging="720"/>
        <w:outlineLvl w:val="3"/>
        <w:rPr>
          <w:rFonts w:asciiTheme="minorHAnsi" w:eastAsiaTheme="minorHAnsi" w:hAnsiTheme="minorHAnsi" w:cstheme="minorHAnsi"/>
          <w:sz w:val="22"/>
          <w:szCs w:val="22"/>
        </w:rPr>
      </w:pPr>
      <w:proofErr w:type="spellStart"/>
      <w:r w:rsidRPr="00B66E4C">
        <w:rPr>
          <w:rFonts w:asciiTheme="minorHAnsi" w:eastAsiaTheme="minorHAnsi" w:hAnsiTheme="minorHAnsi" w:cstheme="minorHAnsi"/>
          <w:sz w:val="22"/>
          <w:szCs w:val="22"/>
        </w:rPr>
        <w:t>საქართველოს</w:t>
      </w:r>
      <w:proofErr w:type="spellEnd"/>
      <w:r w:rsidRPr="00B66E4C">
        <w:rPr>
          <w:rFonts w:asciiTheme="minorHAnsi" w:eastAsiaTheme="minorHAnsi" w:hAnsiTheme="minorHAnsi" w:cstheme="minorHAnsi"/>
          <w:sz w:val="22"/>
          <w:szCs w:val="22"/>
        </w:rPr>
        <w:t xml:space="preserve"> </w:t>
      </w:r>
      <w:proofErr w:type="spellStart"/>
      <w:r w:rsidRPr="00B66E4C">
        <w:rPr>
          <w:rFonts w:asciiTheme="minorHAnsi" w:eastAsiaTheme="minorHAnsi" w:hAnsiTheme="minorHAnsi" w:cstheme="minorHAnsi"/>
          <w:sz w:val="22"/>
          <w:szCs w:val="22"/>
        </w:rPr>
        <w:t>მთავრობის</w:t>
      </w:r>
      <w:proofErr w:type="spellEnd"/>
      <w:r w:rsidRPr="00B66E4C">
        <w:rPr>
          <w:rFonts w:asciiTheme="minorHAnsi" w:eastAsiaTheme="minorHAnsi" w:hAnsiTheme="minorHAnsi" w:cstheme="minorHAnsi"/>
          <w:sz w:val="22"/>
          <w:szCs w:val="22"/>
        </w:rPr>
        <w:t xml:space="preserve"> </w:t>
      </w:r>
      <w:proofErr w:type="spellStart"/>
      <w:r w:rsidRPr="00B66E4C">
        <w:rPr>
          <w:rFonts w:asciiTheme="minorHAnsi" w:eastAsiaTheme="minorHAnsi" w:hAnsiTheme="minorHAnsi" w:cstheme="minorHAnsi"/>
          <w:sz w:val="22"/>
          <w:szCs w:val="22"/>
        </w:rPr>
        <w:t>დადგენილება</w:t>
      </w:r>
      <w:proofErr w:type="spellEnd"/>
      <w:r w:rsidRPr="00B66E4C">
        <w:rPr>
          <w:rFonts w:asciiTheme="minorHAnsi" w:eastAsiaTheme="minorHAnsi" w:hAnsiTheme="minorHAnsi" w:cstheme="minorHAnsi"/>
          <w:sz w:val="22"/>
          <w:szCs w:val="22"/>
          <w:lang w:val="ka-GE"/>
        </w:rPr>
        <w:t xml:space="preserve"> №173</w:t>
      </w:r>
      <w:r w:rsidR="00D570CC" w:rsidRPr="00B66E4C">
        <w:rPr>
          <w:rFonts w:asciiTheme="minorHAnsi" w:eastAsiaTheme="minorHAnsi" w:hAnsiTheme="minorHAnsi" w:cstheme="minorHAnsi"/>
          <w:sz w:val="22"/>
          <w:szCs w:val="22"/>
          <w:lang w:val="ka-GE"/>
        </w:rPr>
        <w:t>,</w:t>
      </w:r>
      <w:r w:rsidRPr="00B66E4C">
        <w:rPr>
          <w:rFonts w:asciiTheme="minorHAnsi" w:eastAsiaTheme="minorHAnsi" w:hAnsiTheme="minorHAnsi" w:cstheme="minorHAnsi"/>
          <w:sz w:val="22"/>
          <w:szCs w:val="22"/>
          <w:lang w:val="ka-GE"/>
        </w:rPr>
        <w:t xml:space="preserve"> 2020 წლის 13 მარტი, ცხოველის საკვების ჰიგიენის წესის დამტკიცების შესახებ</w:t>
      </w:r>
      <w:r w:rsidR="00E41DA6" w:rsidRPr="00B66E4C">
        <w:rPr>
          <w:rFonts w:asciiTheme="minorHAnsi" w:eastAsiaTheme="minorHAnsi" w:hAnsiTheme="minorHAnsi" w:cstheme="minorHAnsi"/>
          <w:sz w:val="22"/>
          <w:szCs w:val="22"/>
          <w:lang w:val="ka-GE"/>
        </w:rPr>
        <w:t>.</w:t>
      </w:r>
    </w:p>
    <w:p w14:paraId="3EA5A1EA" w14:textId="77777777" w:rsidR="009310E4" w:rsidRPr="00B66E4C" w:rsidRDefault="009310E4" w:rsidP="00F0217B">
      <w:pPr>
        <w:pStyle w:val="ListParagraph"/>
        <w:tabs>
          <w:tab w:val="left" w:pos="5850"/>
        </w:tabs>
        <w:spacing w:before="100" w:beforeAutospacing="1" w:after="100" w:afterAutospacing="1"/>
        <w:ind w:left="1440" w:hanging="720"/>
        <w:outlineLvl w:val="3"/>
        <w:rPr>
          <w:rFonts w:asciiTheme="minorHAnsi" w:eastAsiaTheme="minorHAnsi" w:hAnsiTheme="minorHAnsi" w:cstheme="minorHAnsi"/>
          <w:sz w:val="22"/>
          <w:szCs w:val="22"/>
          <w:lang w:val="ka-GE"/>
        </w:rPr>
      </w:pPr>
    </w:p>
    <w:p w14:paraId="2D0F6E46" w14:textId="77777777" w:rsidR="009310E4" w:rsidRPr="001F152F" w:rsidRDefault="009310E4" w:rsidP="00F0217B">
      <w:pPr>
        <w:spacing w:before="100" w:beforeAutospacing="1" w:after="100" w:afterAutospacing="1"/>
        <w:ind w:left="1440" w:hanging="720"/>
        <w:outlineLvl w:val="3"/>
        <w:rPr>
          <w:rFonts w:asciiTheme="minorHAnsi" w:eastAsiaTheme="minorEastAsia" w:hAnsiTheme="minorHAnsi" w:cstheme="minorHAnsi"/>
          <w:sz w:val="28"/>
          <w:szCs w:val="28"/>
          <w:lang w:val="ka-GE"/>
        </w:rPr>
      </w:pPr>
    </w:p>
    <w:sectPr w:rsidR="009310E4" w:rsidRPr="001F152F" w:rsidSect="00B66E4C">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481D" w14:textId="77777777" w:rsidR="00181FFF" w:rsidRDefault="00181FFF" w:rsidP="00FD466D">
      <w:r>
        <w:separator/>
      </w:r>
    </w:p>
  </w:endnote>
  <w:endnote w:type="continuationSeparator" w:id="0">
    <w:p w14:paraId="0609047F" w14:textId="77777777" w:rsidR="00181FFF" w:rsidRDefault="00181FFF" w:rsidP="00FD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Calibri"/>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296086"/>
      <w:docPartObj>
        <w:docPartGallery w:val="Page Numbers (Bottom of Page)"/>
        <w:docPartUnique/>
      </w:docPartObj>
    </w:sdtPr>
    <w:sdtEndPr/>
    <w:sdtContent>
      <w:sdt>
        <w:sdtPr>
          <w:id w:val="781434"/>
          <w:docPartObj>
            <w:docPartGallery w:val="Page Numbers (Top of Page)"/>
            <w:docPartUnique/>
          </w:docPartObj>
        </w:sdtPr>
        <w:sdtEndPr/>
        <w:sdtContent>
          <w:p w14:paraId="7E0CB407" w14:textId="77777777" w:rsidR="00644F2A" w:rsidRDefault="00644F2A">
            <w:pPr>
              <w:pStyle w:val="Footer"/>
              <w:jc w:val="right"/>
            </w:pPr>
            <w:r w:rsidRPr="000A1625">
              <w:rPr>
                <w:rFonts w:asciiTheme="minorHAnsi" w:hAnsiTheme="minorHAnsi" w:cstheme="minorHAnsi"/>
                <w:sz w:val="20"/>
              </w:rPr>
              <w:t xml:space="preserve">Page </w:t>
            </w:r>
            <w:r w:rsidRPr="000A1625">
              <w:rPr>
                <w:rFonts w:asciiTheme="minorHAnsi" w:hAnsiTheme="minorHAnsi" w:cstheme="minorHAnsi"/>
                <w:b/>
                <w:bCs/>
                <w:sz w:val="20"/>
              </w:rPr>
              <w:fldChar w:fldCharType="begin"/>
            </w:r>
            <w:r w:rsidRPr="000A1625">
              <w:rPr>
                <w:rFonts w:asciiTheme="minorHAnsi" w:hAnsiTheme="minorHAnsi" w:cstheme="minorHAnsi"/>
                <w:b/>
                <w:bCs/>
                <w:sz w:val="20"/>
              </w:rPr>
              <w:instrText xml:space="preserve"> PAGE </w:instrText>
            </w:r>
            <w:r w:rsidRPr="000A1625">
              <w:rPr>
                <w:rFonts w:asciiTheme="minorHAnsi" w:hAnsiTheme="minorHAnsi" w:cstheme="minorHAnsi"/>
                <w:b/>
                <w:bCs/>
                <w:sz w:val="20"/>
              </w:rPr>
              <w:fldChar w:fldCharType="separate"/>
            </w:r>
            <w:r w:rsidR="00B66E4C">
              <w:rPr>
                <w:rFonts w:asciiTheme="minorHAnsi" w:hAnsiTheme="minorHAnsi" w:cstheme="minorHAnsi"/>
                <w:b/>
                <w:bCs/>
                <w:noProof/>
                <w:sz w:val="20"/>
              </w:rPr>
              <w:t>6</w:t>
            </w:r>
            <w:r w:rsidRPr="000A1625">
              <w:rPr>
                <w:rFonts w:asciiTheme="minorHAnsi" w:hAnsiTheme="minorHAnsi" w:cstheme="minorHAnsi"/>
                <w:b/>
                <w:bCs/>
                <w:sz w:val="20"/>
              </w:rPr>
              <w:fldChar w:fldCharType="end"/>
            </w:r>
            <w:r w:rsidRPr="000A1625">
              <w:rPr>
                <w:rFonts w:asciiTheme="minorHAnsi" w:hAnsiTheme="minorHAnsi" w:cstheme="minorHAnsi"/>
                <w:sz w:val="20"/>
              </w:rPr>
              <w:t xml:space="preserve"> of </w:t>
            </w:r>
            <w:r w:rsidRPr="000A1625">
              <w:rPr>
                <w:rFonts w:asciiTheme="minorHAnsi" w:hAnsiTheme="minorHAnsi" w:cstheme="minorHAnsi"/>
                <w:b/>
                <w:bCs/>
                <w:sz w:val="20"/>
              </w:rPr>
              <w:fldChar w:fldCharType="begin"/>
            </w:r>
            <w:r w:rsidRPr="000A1625">
              <w:rPr>
                <w:rFonts w:asciiTheme="minorHAnsi" w:hAnsiTheme="minorHAnsi" w:cstheme="minorHAnsi"/>
                <w:b/>
                <w:bCs/>
                <w:sz w:val="20"/>
              </w:rPr>
              <w:instrText xml:space="preserve"> NUMPAGES  </w:instrText>
            </w:r>
            <w:r w:rsidRPr="000A1625">
              <w:rPr>
                <w:rFonts w:asciiTheme="minorHAnsi" w:hAnsiTheme="minorHAnsi" w:cstheme="minorHAnsi"/>
                <w:b/>
                <w:bCs/>
                <w:sz w:val="20"/>
              </w:rPr>
              <w:fldChar w:fldCharType="separate"/>
            </w:r>
            <w:r w:rsidR="00B66E4C">
              <w:rPr>
                <w:rFonts w:asciiTheme="minorHAnsi" w:hAnsiTheme="minorHAnsi" w:cstheme="minorHAnsi"/>
                <w:b/>
                <w:bCs/>
                <w:noProof/>
                <w:sz w:val="20"/>
              </w:rPr>
              <w:t>13</w:t>
            </w:r>
            <w:r w:rsidRPr="000A1625">
              <w:rPr>
                <w:rFonts w:asciiTheme="minorHAnsi" w:hAnsiTheme="minorHAnsi" w:cstheme="minorHAnsi"/>
                <w:b/>
                <w:bCs/>
                <w:sz w:val="20"/>
              </w:rPr>
              <w:fldChar w:fldCharType="end"/>
            </w:r>
          </w:p>
        </w:sdtContent>
      </w:sdt>
    </w:sdtContent>
  </w:sdt>
  <w:p w14:paraId="4863680E" w14:textId="77777777" w:rsidR="00644F2A" w:rsidRDefault="00644F2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95FAB" w14:textId="77777777" w:rsidR="00181FFF" w:rsidRDefault="00181FFF" w:rsidP="00FD466D">
      <w:r>
        <w:separator/>
      </w:r>
    </w:p>
  </w:footnote>
  <w:footnote w:type="continuationSeparator" w:id="0">
    <w:p w14:paraId="304DB231" w14:textId="77777777" w:rsidR="00181FFF" w:rsidRDefault="00181FFF" w:rsidP="00FD466D">
      <w:r>
        <w:continuationSeparator/>
      </w:r>
    </w:p>
  </w:footnote>
  <w:footnote w:id="1">
    <w:p w14:paraId="08BFC306" w14:textId="56D00847" w:rsidR="00644F2A" w:rsidRPr="00F74AE5" w:rsidRDefault="00644F2A" w:rsidP="005706C7">
      <w:pPr>
        <w:jc w:val="both"/>
        <w:outlineLvl w:val="2"/>
        <w:rPr>
          <w:rFonts w:asciiTheme="minorHAnsi" w:eastAsiaTheme="minorEastAsia" w:hAnsiTheme="minorHAnsi" w:cstheme="minorHAnsi"/>
          <w:sz w:val="22"/>
          <w:szCs w:val="22"/>
          <w:lang w:val="ka-GE"/>
        </w:rPr>
      </w:pPr>
      <w:r w:rsidRPr="00F74AE5">
        <w:rPr>
          <w:rStyle w:val="FootnoteReference"/>
          <w:rFonts w:asciiTheme="minorHAnsi" w:hAnsiTheme="minorHAnsi" w:cstheme="minorHAnsi"/>
        </w:rPr>
        <w:footnoteRef/>
      </w:r>
      <w:r w:rsidRPr="00F74AE5">
        <w:rPr>
          <w:rFonts w:asciiTheme="minorHAnsi" w:hAnsiTheme="minorHAnsi" w:cstheme="minorHAnsi"/>
        </w:rPr>
        <w:t xml:space="preserve"> </w:t>
      </w:r>
      <w:proofErr w:type="spellStart"/>
      <w:r w:rsidRPr="00F74AE5">
        <w:rPr>
          <w:rFonts w:asciiTheme="minorHAnsi" w:eastAsiaTheme="minorHAnsi" w:hAnsiTheme="minorHAnsi" w:cstheme="minorHAnsi"/>
          <w:color w:val="000000"/>
          <w:sz w:val="18"/>
          <w:szCs w:val="18"/>
        </w:rPr>
        <w:t>მოთხოვნები</w:t>
      </w:r>
      <w:proofErr w:type="spellEnd"/>
      <w:r w:rsidRPr="00F74AE5">
        <w:rPr>
          <w:rFonts w:asciiTheme="minorHAnsi" w:eastAsiaTheme="minorHAnsi" w:hAnsiTheme="minorHAnsi" w:cstheme="minorHAnsi"/>
          <w:color w:val="000000"/>
          <w:sz w:val="18"/>
          <w:szCs w:val="18"/>
        </w:rPr>
        <w:t xml:space="preserve"> </w:t>
      </w:r>
      <w:proofErr w:type="spellStart"/>
      <w:r w:rsidRPr="00F74AE5">
        <w:rPr>
          <w:rFonts w:asciiTheme="minorHAnsi" w:eastAsiaTheme="minorHAnsi" w:hAnsiTheme="minorHAnsi" w:cstheme="minorHAnsi"/>
          <w:color w:val="000000"/>
          <w:sz w:val="18"/>
          <w:szCs w:val="18"/>
        </w:rPr>
        <w:t>არ</w:t>
      </w:r>
      <w:proofErr w:type="spellEnd"/>
      <w:r w:rsidRPr="00F74AE5">
        <w:rPr>
          <w:rFonts w:asciiTheme="minorHAnsi" w:eastAsiaTheme="minorHAnsi" w:hAnsiTheme="minorHAnsi" w:cstheme="minorHAnsi"/>
          <w:color w:val="000000"/>
          <w:sz w:val="18"/>
          <w:szCs w:val="18"/>
        </w:rPr>
        <w:t xml:space="preserve"> </w:t>
      </w:r>
      <w:r w:rsidRPr="00F74AE5">
        <w:rPr>
          <w:rFonts w:asciiTheme="minorHAnsi" w:eastAsiaTheme="minorHAnsi" w:hAnsiTheme="minorHAnsi" w:cstheme="minorHAnsi"/>
          <w:color w:val="000000"/>
          <w:sz w:val="18"/>
          <w:szCs w:val="18"/>
          <w:lang w:val="ka-GE"/>
        </w:rPr>
        <w:t>არეგულირებს</w:t>
      </w:r>
      <w:r w:rsidRPr="00F74AE5">
        <w:rPr>
          <w:rFonts w:asciiTheme="minorHAnsi" w:eastAsiaTheme="minorHAnsi" w:hAnsiTheme="minorHAnsi" w:cstheme="minorHAnsi"/>
          <w:color w:val="000000"/>
          <w:sz w:val="18"/>
          <w:szCs w:val="18"/>
        </w:rPr>
        <w:t xml:space="preserve"> </w:t>
      </w:r>
      <w:proofErr w:type="spellStart"/>
      <w:r w:rsidRPr="00F74AE5">
        <w:rPr>
          <w:rFonts w:asciiTheme="minorHAnsi" w:eastAsiaTheme="minorHAnsi" w:hAnsiTheme="minorHAnsi" w:cstheme="minorHAnsi"/>
          <w:color w:val="000000"/>
          <w:sz w:val="18"/>
          <w:szCs w:val="18"/>
        </w:rPr>
        <w:t>მცენარეთა</w:t>
      </w:r>
      <w:proofErr w:type="spellEnd"/>
      <w:r w:rsidRPr="00F74AE5">
        <w:rPr>
          <w:rFonts w:asciiTheme="minorHAnsi" w:eastAsiaTheme="minorHAnsi" w:hAnsiTheme="minorHAnsi" w:cstheme="minorHAnsi"/>
          <w:color w:val="000000"/>
          <w:sz w:val="18"/>
          <w:szCs w:val="18"/>
        </w:rPr>
        <w:t xml:space="preserve"> </w:t>
      </w:r>
      <w:proofErr w:type="spellStart"/>
      <w:r w:rsidRPr="00F74AE5">
        <w:rPr>
          <w:rFonts w:asciiTheme="minorHAnsi" w:eastAsiaTheme="minorHAnsi" w:hAnsiTheme="minorHAnsi" w:cstheme="minorHAnsi"/>
          <w:color w:val="000000"/>
          <w:sz w:val="18"/>
          <w:szCs w:val="18"/>
        </w:rPr>
        <w:t>ველურ</w:t>
      </w:r>
      <w:proofErr w:type="spellEnd"/>
      <w:r w:rsidRPr="00F74AE5">
        <w:rPr>
          <w:rFonts w:asciiTheme="minorHAnsi" w:eastAsiaTheme="minorHAnsi" w:hAnsiTheme="minorHAnsi" w:cstheme="minorHAnsi"/>
          <w:color w:val="000000"/>
          <w:sz w:val="18"/>
          <w:szCs w:val="18"/>
        </w:rPr>
        <w:t xml:space="preserve"> </w:t>
      </w:r>
      <w:proofErr w:type="spellStart"/>
      <w:r w:rsidRPr="00F74AE5">
        <w:rPr>
          <w:rFonts w:asciiTheme="minorHAnsi" w:eastAsiaTheme="minorHAnsi" w:hAnsiTheme="minorHAnsi" w:cstheme="minorHAnsi"/>
          <w:color w:val="000000"/>
          <w:sz w:val="18"/>
          <w:szCs w:val="18"/>
        </w:rPr>
        <w:t>შეგროვებას</w:t>
      </w:r>
      <w:proofErr w:type="spellEnd"/>
      <w:r w:rsidRPr="00F74AE5">
        <w:rPr>
          <w:rFonts w:asciiTheme="minorHAnsi" w:eastAsiaTheme="minorHAnsi" w:hAnsiTheme="minorHAnsi" w:cstheme="minorHAnsi"/>
          <w:color w:val="000000"/>
          <w:sz w:val="18"/>
          <w:szCs w:val="18"/>
        </w:rPr>
        <w:t xml:space="preserve">, </w:t>
      </w:r>
      <w:proofErr w:type="spellStart"/>
      <w:r w:rsidRPr="00F74AE5">
        <w:rPr>
          <w:rFonts w:asciiTheme="minorHAnsi" w:eastAsiaTheme="minorHAnsi" w:hAnsiTheme="minorHAnsi" w:cstheme="minorHAnsi"/>
          <w:color w:val="000000"/>
          <w:sz w:val="18"/>
          <w:szCs w:val="18"/>
        </w:rPr>
        <w:t>აკვაკულტურას</w:t>
      </w:r>
      <w:proofErr w:type="spellEnd"/>
      <w:r w:rsidRPr="00F74AE5">
        <w:rPr>
          <w:rFonts w:asciiTheme="minorHAnsi" w:eastAsiaTheme="minorHAnsi" w:hAnsiTheme="minorHAnsi" w:cstheme="minorHAnsi"/>
          <w:color w:val="000000"/>
          <w:sz w:val="18"/>
          <w:szCs w:val="18"/>
        </w:rPr>
        <w:t xml:space="preserve"> </w:t>
      </w:r>
      <w:proofErr w:type="spellStart"/>
      <w:r w:rsidRPr="00F74AE5">
        <w:rPr>
          <w:rFonts w:asciiTheme="minorHAnsi" w:eastAsiaTheme="minorHAnsi" w:hAnsiTheme="minorHAnsi" w:cstheme="minorHAnsi"/>
          <w:color w:val="000000"/>
          <w:sz w:val="18"/>
          <w:szCs w:val="18"/>
        </w:rPr>
        <w:t>და</w:t>
      </w:r>
      <w:proofErr w:type="spellEnd"/>
      <w:r w:rsidRPr="00F74AE5">
        <w:rPr>
          <w:rFonts w:asciiTheme="minorHAnsi" w:eastAsiaTheme="minorHAnsi" w:hAnsiTheme="minorHAnsi" w:cstheme="minorHAnsi"/>
          <w:color w:val="000000"/>
          <w:sz w:val="18"/>
          <w:szCs w:val="18"/>
        </w:rPr>
        <w:t xml:space="preserve"> </w:t>
      </w:r>
      <w:proofErr w:type="spellStart"/>
      <w:r w:rsidRPr="00F74AE5">
        <w:rPr>
          <w:rFonts w:asciiTheme="minorHAnsi" w:eastAsiaTheme="minorHAnsi" w:hAnsiTheme="minorHAnsi" w:cstheme="minorHAnsi"/>
          <w:color w:val="000000"/>
          <w:sz w:val="18"/>
          <w:szCs w:val="18"/>
        </w:rPr>
        <w:t>სოკოს</w:t>
      </w:r>
      <w:proofErr w:type="spellEnd"/>
      <w:r w:rsidRPr="00F74AE5">
        <w:rPr>
          <w:rFonts w:asciiTheme="minorHAnsi" w:eastAsiaTheme="minorHAnsi" w:hAnsiTheme="minorHAnsi" w:cstheme="minorHAnsi"/>
          <w:color w:val="000000"/>
          <w:sz w:val="18"/>
          <w:szCs w:val="18"/>
        </w:rPr>
        <w:t xml:space="preserve"> </w:t>
      </w:r>
      <w:proofErr w:type="spellStart"/>
      <w:r w:rsidRPr="00F74AE5">
        <w:rPr>
          <w:rFonts w:asciiTheme="minorHAnsi" w:eastAsiaTheme="minorHAnsi" w:hAnsiTheme="minorHAnsi" w:cstheme="minorHAnsi"/>
          <w:color w:val="000000"/>
          <w:sz w:val="18"/>
          <w:szCs w:val="18"/>
        </w:rPr>
        <w:t>წარმოებას</w:t>
      </w:r>
      <w:proofErr w:type="spellEnd"/>
      <w:r w:rsidRPr="00F74AE5">
        <w:rPr>
          <w:rFonts w:asciiTheme="minorHAnsi" w:eastAsiaTheme="minorHAnsi" w:hAnsiTheme="minorHAnsi" w:cstheme="minorHAnsi"/>
          <w:color w:val="000000"/>
          <w:sz w:val="18"/>
          <w:szCs w:val="18"/>
        </w:rPr>
        <w:t>.</w:t>
      </w:r>
    </w:p>
  </w:footnote>
  <w:footnote w:id="2">
    <w:p w14:paraId="4FC91852" w14:textId="06A77D12" w:rsidR="00644F2A" w:rsidRPr="000C655D" w:rsidRDefault="00644F2A">
      <w:pPr>
        <w:pStyle w:val="FootnoteText"/>
        <w:rPr>
          <w:lang w:val="ka-GE"/>
        </w:rPr>
      </w:pPr>
      <w:r>
        <w:rPr>
          <w:rStyle w:val="FootnoteReference"/>
        </w:rPr>
        <w:footnoteRef/>
      </w:r>
      <w:r>
        <w:t xml:space="preserve"> </w:t>
      </w:r>
      <w:r w:rsidRPr="000C655D">
        <w:rPr>
          <w:rFonts w:cstheme="minorHAnsi"/>
          <w:color w:val="000000"/>
          <w:sz w:val="18"/>
          <w:szCs w:val="18"/>
          <w:lang w:val="ka-GE"/>
        </w:rPr>
        <w:t>იხ. გამოყენებული ლიტერატურის სია დოკუმენტის ბოლოს.</w:t>
      </w:r>
    </w:p>
  </w:footnote>
  <w:footnote w:id="3">
    <w:p w14:paraId="41A4D5C7" w14:textId="77777777" w:rsidR="00644F2A" w:rsidRPr="009C6A12" w:rsidRDefault="00644F2A">
      <w:pPr>
        <w:pStyle w:val="FootnoteText"/>
        <w:rPr>
          <w:lang w:val="ka-GE"/>
        </w:rPr>
      </w:pPr>
      <w:r>
        <w:rPr>
          <w:rStyle w:val="FootnoteReference"/>
        </w:rPr>
        <w:footnoteRef/>
      </w:r>
      <w:r w:rsidRPr="009C6A12">
        <w:rPr>
          <w:lang w:val="ka-GE"/>
        </w:rPr>
        <w:t xml:space="preserve"> </w:t>
      </w:r>
      <w:hyperlink r:id="rId1" w:history="1">
        <w:r w:rsidRPr="009C6A12">
          <w:rPr>
            <w:rStyle w:val="Hyperlink"/>
            <w:lang w:val="ka-GE"/>
          </w:rPr>
          <w:t>https://matsne.gov.ge/document/view/1978999?publication=0</w:t>
        </w:r>
      </w:hyperlink>
      <w:r>
        <w:rPr>
          <w:lang w:val="ka-GE"/>
        </w:rPr>
        <w:t xml:space="preserve"> </w:t>
      </w:r>
    </w:p>
  </w:footnote>
  <w:footnote w:id="4">
    <w:p w14:paraId="6BAA1359" w14:textId="77777777" w:rsidR="00644F2A" w:rsidRPr="003A290B" w:rsidRDefault="00644F2A" w:rsidP="009D1115">
      <w:pPr>
        <w:pStyle w:val="FootnoteText"/>
        <w:rPr>
          <w:lang w:val="ka-GE"/>
        </w:rPr>
      </w:pPr>
      <w:r>
        <w:rPr>
          <w:rStyle w:val="FootnoteReference"/>
        </w:rPr>
        <w:footnoteRef/>
      </w:r>
      <w:r w:rsidRPr="009C6A12">
        <w:rPr>
          <w:lang w:val="ka-GE"/>
        </w:rPr>
        <w:t xml:space="preserve"> </w:t>
      </w:r>
      <w:hyperlink r:id="rId2" w:history="1">
        <w:r w:rsidRPr="009C6A12">
          <w:rPr>
            <w:rStyle w:val="Hyperlink"/>
            <w:lang w:val="ka-GE"/>
          </w:rPr>
          <w:t>https://matsne.gov.ge/document/view/1978999?publication=0</w:t>
        </w:r>
      </w:hyperlink>
      <w:r>
        <w:rPr>
          <w:lang w:val="ka-GE"/>
        </w:rPr>
        <w:t xml:space="preserve"> </w:t>
      </w:r>
    </w:p>
  </w:footnote>
  <w:footnote w:id="5">
    <w:p w14:paraId="130AB71A" w14:textId="0C84C15F" w:rsidR="00644F2A" w:rsidRPr="006B1C5B" w:rsidRDefault="00644F2A">
      <w:pPr>
        <w:pStyle w:val="FootnoteText"/>
        <w:rPr>
          <w:lang w:val="ka-GE"/>
        </w:rPr>
      </w:pPr>
      <w:r>
        <w:rPr>
          <w:rStyle w:val="FootnoteReference"/>
        </w:rPr>
        <w:footnoteRef/>
      </w:r>
      <w:r w:rsidRPr="006B1C5B">
        <w:rPr>
          <w:lang w:val="ka-GE"/>
        </w:rPr>
        <w:t xml:space="preserve"> </w:t>
      </w:r>
      <w:r>
        <w:rPr>
          <w:lang w:val="ka-GE"/>
        </w:rPr>
        <w:t xml:space="preserve">ეთოლოგია </w:t>
      </w:r>
      <w:r>
        <w:rPr>
          <w:lang w:val="ka-GE"/>
        </w:rPr>
        <w:t xml:space="preserve">- </w:t>
      </w:r>
      <w:r w:rsidRPr="002D3E7D">
        <w:rPr>
          <w:lang w:val="ka-GE"/>
        </w:rPr>
        <w:t>მეცნიერება, რომელიც შეისწავლის ცხოველთა ქცევის ბიოლოგიურ საფუძვლებს</w:t>
      </w:r>
      <w:r>
        <w:rPr>
          <w:lang w:val="ka-GE"/>
        </w:rPr>
        <w:t>.</w:t>
      </w:r>
    </w:p>
  </w:footnote>
  <w:footnote w:id="6">
    <w:p w14:paraId="76B53849" w14:textId="77777777" w:rsidR="00644F2A" w:rsidRPr="003A290B" w:rsidRDefault="00644F2A" w:rsidP="0099757C">
      <w:pPr>
        <w:pStyle w:val="FootnoteText"/>
        <w:rPr>
          <w:lang w:val="ka-GE"/>
        </w:rPr>
      </w:pPr>
      <w:r>
        <w:rPr>
          <w:rStyle w:val="FootnoteReference"/>
        </w:rPr>
        <w:footnoteRef/>
      </w:r>
      <w:r w:rsidRPr="009C6A12">
        <w:rPr>
          <w:lang w:val="ka-GE"/>
        </w:rPr>
        <w:t xml:space="preserve"> </w:t>
      </w:r>
      <w:hyperlink r:id="rId3" w:history="1">
        <w:r w:rsidRPr="009C6A12">
          <w:rPr>
            <w:rStyle w:val="Hyperlink"/>
            <w:lang w:val="ka-GE"/>
          </w:rPr>
          <w:t>https://matsne.gov.ge/document/view/1978999?publication=0</w:t>
        </w:r>
      </w:hyperlink>
      <w:r>
        <w:rPr>
          <w:lang w:val="ka-GE"/>
        </w:rPr>
        <w:t xml:space="preserve"> </w:t>
      </w:r>
    </w:p>
  </w:footnote>
  <w:footnote w:id="7">
    <w:p w14:paraId="74C4D2B9" w14:textId="77777777" w:rsidR="00644F2A" w:rsidRPr="003A290B" w:rsidRDefault="00644F2A" w:rsidP="009B41F6">
      <w:pPr>
        <w:pStyle w:val="FootnoteText"/>
        <w:rPr>
          <w:lang w:val="ka-GE"/>
        </w:rPr>
      </w:pPr>
      <w:r>
        <w:rPr>
          <w:rStyle w:val="FootnoteReference"/>
        </w:rPr>
        <w:footnoteRef/>
      </w:r>
      <w:r w:rsidRPr="009310E4">
        <w:rPr>
          <w:lang w:val="ka-GE"/>
        </w:rPr>
        <w:t xml:space="preserve"> </w:t>
      </w:r>
      <w:hyperlink r:id="rId4" w:history="1">
        <w:r w:rsidRPr="009310E4">
          <w:rPr>
            <w:rStyle w:val="Hyperlink"/>
            <w:lang w:val="ka-GE"/>
          </w:rPr>
          <w:t>https://matsne.gov.ge/document/view/1978999?publication=0</w:t>
        </w:r>
      </w:hyperlink>
      <w:r>
        <w:rPr>
          <w:lang w:val="ka-GE"/>
        </w:rPr>
        <w:t xml:space="preserve"> </w:t>
      </w:r>
    </w:p>
  </w:footnote>
  <w:footnote w:id="8">
    <w:p w14:paraId="49D4C9A9" w14:textId="77777777" w:rsidR="00644F2A" w:rsidRPr="003A290B" w:rsidRDefault="00644F2A" w:rsidP="000E28A1">
      <w:pPr>
        <w:pStyle w:val="FootnoteText"/>
        <w:rPr>
          <w:lang w:val="ka-GE"/>
        </w:rPr>
      </w:pPr>
      <w:r>
        <w:rPr>
          <w:rStyle w:val="FootnoteReference"/>
        </w:rPr>
        <w:footnoteRef/>
      </w:r>
      <w:r w:rsidRPr="009310E4">
        <w:rPr>
          <w:lang w:val="ka-GE"/>
        </w:rPr>
        <w:t xml:space="preserve"> </w:t>
      </w:r>
      <w:hyperlink r:id="rId5" w:history="1">
        <w:r w:rsidRPr="009310E4">
          <w:rPr>
            <w:rStyle w:val="Hyperlink"/>
            <w:lang w:val="ka-GE"/>
          </w:rPr>
          <w:t>https://matsne.gov.ge/document/view/1978999?publication=0</w:t>
        </w:r>
      </w:hyperlink>
      <w:r>
        <w:rPr>
          <w:lang w:val="ka-GE"/>
        </w:rPr>
        <w:t xml:space="preserve"> </w:t>
      </w:r>
    </w:p>
  </w:footnote>
  <w:footnote w:id="9">
    <w:p w14:paraId="213D4B92" w14:textId="77777777" w:rsidR="00644F2A" w:rsidRPr="003A290B" w:rsidRDefault="00644F2A" w:rsidP="00507548">
      <w:pPr>
        <w:pStyle w:val="FootnoteText"/>
        <w:rPr>
          <w:lang w:val="ka-GE"/>
        </w:rPr>
      </w:pPr>
      <w:r>
        <w:rPr>
          <w:rStyle w:val="FootnoteReference"/>
        </w:rPr>
        <w:footnoteRef/>
      </w:r>
      <w:r w:rsidRPr="009C6A12">
        <w:rPr>
          <w:lang w:val="ka-GE"/>
        </w:rPr>
        <w:t xml:space="preserve"> </w:t>
      </w:r>
      <w:hyperlink r:id="rId6" w:history="1">
        <w:r w:rsidRPr="009C6A12">
          <w:rPr>
            <w:rStyle w:val="Hyperlink"/>
            <w:lang w:val="ka-GE"/>
          </w:rPr>
          <w:t>https://matsne.gov.ge/document/view/1978999?publication=0</w:t>
        </w:r>
      </w:hyperlink>
      <w:r>
        <w:rPr>
          <w:lang w:val="ka-GE"/>
        </w:rPr>
        <w:t xml:space="preserve"> </w:t>
      </w:r>
    </w:p>
  </w:footnote>
  <w:footnote w:id="10">
    <w:p w14:paraId="373816F7" w14:textId="129DCCD9" w:rsidR="00644F2A" w:rsidRPr="000C655D" w:rsidRDefault="00644F2A">
      <w:pPr>
        <w:pStyle w:val="FootnoteText"/>
        <w:rPr>
          <w:lang w:val="ka-GE"/>
        </w:rPr>
      </w:pPr>
      <w:r>
        <w:rPr>
          <w:rStyle w:val="FootnoteReference"/>
        </w:rPr>
        <w:footnoteRef/>
      </w:r>
      <w:r>
        <w:t xml:space="preserve"> </w:t>
      </w:r>
      <w:r w:rsidRPr="000C655D">
        <w:rPr>
          <w:rFonts w:ascii="Calibri" w:eastAsia="Calibri" w:hAnsi="Calibri"/>
          <w:sz w:val="16"/>
          <w:szCs w:val="16"/>
          <w:lang w:val="ka-GE"/>
        </w:rPr>
        <w:t>საქართველოს მთავრობის დადგენილება №440 2013 წლის 31 დეკემბერი, ტექნიკური რეგლამენტი წყალდაცვითი ზოლის შესახებ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58B1" w14:textId="13D6B30C" w:rsidR="00057294" w:rsidRDefault="00057294" w:rsidP="00B66E4C">
    <w:pPr>
      <w:pStyle w:val="Header"/>
      <w:jc w:val="center"/>
    </w:pPr>
    <w:r>
      <w:rPr>
        <w:noProof/>
      </w:rPr>
      <w:drawing>
        <wp:inline distT="0" distB="0" distL="0" distR="0" wp14:anchorId="0D153CDF" wp14:editId="122AED1A">
          <wp:extent cx="5790565" cy="145732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0565" cy="1457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B26"/>
    <w:multiLevelType w:val="multilevel"/>
    <w:tmpl w:val="07F6DE3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Theme="minorHAnsi" w:hAnsiTheme="minorHAnsi" w:cstheme="minorHAnsi" w:hint="default"/>
        <w:b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055967AD"/>
    <w:multiLevelType w:val="hybridMultilevel"/>
    <w:tmpl w:val="63BC85B4"/>
    <w:lvl w:ilvl="0" w:tplc="FC5AB230">
      <w:start w:val="100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C4010"/>
    <w:multiLevelType w:val="multilevel"/>
    <w:tmpl w:val="D9AE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705A6"/>
    <w:multiLevelType w:val="multilevel"/>
    <w:tmpl w:val="C2AE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07588"/>
    <w:multiLevelType w:val="multilevel"/>
    <w:tmpl w:val="5A04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054EA"/>
    <w:multiLevelType w:val="multilevel"/>
    <w:tmpl w:val="94C4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22C54"/>
    <w:multiLevelType w:val="hybridMultilevel"/>
    <w:tmpl w:val="86A8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67509"/>
    <w:multiLevelType w:val="multilevel"/>
    <w:tmpl w:val="482A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7577E"/>
    <w:multiLevelType w:val="multilevel"/>
    <w:tmpl w:val="F89AB76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Theme="minorHAnsi" w:hAnsiTheme="minorHAnsi" w:cstheme="minorHAnsi"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2A5C3E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F3CE5"/>
    <w:multiLevelType w:val="multilevel"/>
    <w:tmpl w:val="C3DC4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877AC2"/>
    <w:multiLevelType w:val="multilevel"/>
    <w:tmpl w:val="8070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73882"/>
    <w:multiLevelType w:val="multilevel"/>
    <w:tmpl w:val="025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51F3E"/>
    <w:multiLevelType w:val="multilevel"/>
    <w:tmpl w:val="90CA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A7C9C"/>
    <w:multiLevelType w:val="multilevel"/>
    <w:tmpl w:val="69C8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F155B"/>
    <w:multiLevelType w:val="multilevel"/>
    <w:tmpl w:val="E3C6A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5A7327"/>
    <w:multiLevelType w:val="multilevel"/>
    <w:tmpl w:val="CE8A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37127"/>
    <w:multiLevelType w:val="multilevel"/>
    <w:tmpl w:val="4A36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CE29D3"/>
    <w:multiLevelType w:val="multilevel"/>
    <w:tmpl w:val="DD8E0F2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5ECA3A9C"/>
    <w:multiLevelType w:val="multilevel"/>
    <w:tmpl w:val="7ED40E6C"/>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61C21B88"/>
    <w:multiLevelType w:val="multilevel"/>
    <w:tmpl w:val="E1DA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746966"/>
    <w:multiLevelType w:val="hybridMultilevel"/>
    <w:tmpl w:val="772C718E"/>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699F4302"/>
    <w:multiLevelType w:val="multilevel"/>
    <w:tmpl w:val="59D2677C"/>
    <w:lvl w:ilvl="0">
      <w:start w:val="1"/>
      <w:numFmt w:val="decimal"/>
      <w:pStyle w:val="NUmberBulletIndentatio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4401B4"/>
    <w:multiLevelType w:val="multilevel"/>
    <w:tmpl w:val="2E4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B41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0D696E"/>
    <w:multiLevelType w:val="multilevel"/>
    <w:tmpl w:val="04EC30F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Theme="minorHAnsi" w:hAnsiTheme="minorHAnsi" w:cstheme="minorHAnsi" w:hint="default"/>
        <w:b w:val="0"/>
        <w:sz w:val="22"/>
        <w:szCs w:val="22"/>
      </w:rPr>
    </w:lvl>
    <w:lvl w:ilvl="2">
      <w:start w:val="1"/>
      <w:numFmt w:val="decimal"/>
      <w:isLgl/>
      <w:lvlText w:val="%1.%2.%3"/>
      <w:lvlJc w:val="left"/>
      <w:pPr>
        <w:ind w:left="1440" w:hanging="720"/>
      </w:pPr>
      <w:rPr>
        <w:rFonts w:ascii="Calibri" w:hAnsi="Calibri" w:cs="Calibri" w:hint="default"/>
        <w:sz w:val="22"/>
        <w:szCs w:val="22"/>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15:restartNumberingAfterBreak="0">
    <w:nsid w:val="74497875"/>
    <w:multiLevelType w:val="hybridMultilevel"/>
    <w:tmpl w:val="F2B8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A44FD"/>
    <w:multiLevelType w:val="multilevel"/>
    <w:tmpl w:val="E314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E70FAF"/>
    <w:multiLevelType w:val="hybridMultilevel"/>
    <w:tmpl w:val="BDBA2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9"/>
  </w:num>
  <w:num w:numId="5">
    <w:abstractNumId w:val="6"/>
  </w:num>
  <w:num w:numId="6">
    <w:abstractNumId w:val="20"/>
  </w:num>
  <w:num w:numId="7">
    <w:abstractNumId w:val="27"/>
  </w:num>
  <w:num w:numId="8">
    <w:abstractNumId w:val="2"/>
  </w:num>
  <w:num w:numId="9">
    <w:abstractNumId w:val="14"/>
  </w:num>
  <w:num w:numId="10">
    <w:abstractNumId w:val="23"/>
  </w:num>
  <w:num w:numId="11">
    <w:abstractNumId w:val="5"/>
  </w:num>
  <w:num w:numId="12">
    <w:abstractNumId w:val="12"/>
  </w:num>
  <w:num w:numId="13">
    <w:abstractNumId w:val="13"/>
  </w:num>
  <w:num w:numId="14">
    <w:abstractNumId w:val="18"/>
  </w:num>
  <w:num w:numId="15">
    <w:abstractNumId w:val="10"/>
  </w:num>
  <w:num w:numId="16">
    <w:abstractNumId w:val="4"/>
  </w:num>
  <w:num w:numId="17">
    <w:abstractNumId w:val="19"/>
  </w:num>
  <w:num w:numId="18">
    <w:abstractNumId w:val="15"/>
  </w:num>
  <w:num w:numId="19">
    <w:abstractNumId w:val="11"/>
  </w:num>
  <w:num w:numId="20">
    <w:abstractNumId w:val="7"/>
  </w:num>
  <w:num w:numId="21">
    <w:abstractNumId w:val="3"/>
  </w:num>
  <w:num w:numId="22">
    <w:abstractNumId w:val="16"/>
  </w:num>
  <w:num w:numId="23">
    <w:abstractNumId w:val="17"/>
  </w:num>
  <w:num w:numId="24">
    <w:abstractNumId w:val="8"/>
  </w:num>
  <w:num w:numId="25">
    <w:abstractNumId w:val="26"/>
  </w:num>
  <w:num w:numId="26">
    <w:abstractNumId w:val="21"/>
  </w:num>
  <w:num w:numId="27">
    <w:abstractNumId w:val="24"/>
  </w:num>
  <w:num w:numId="28">
    <w:abstractNumId w:val="28"/>
  </w:num>
  <w:num w:numId="2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12A"/>
    <w:rsid w:val="000101F3"/>
    <w:rsid w:val="00012644"/>
    <w:rsid w:val="000127B9"/>
    <w:rsid w:val="00017391"/>
    <w:rsid w:val="00017447"/>
    <w:rsid w:val="00017A79"/>
    <w:rsid w:val="000302B4"/>
    <w:rsid w:val="000325AA"/>
    <w:rsid w:val="00036063"/>
    <w:rsid w:val="0003754A"/>
    <w:rsid w:val="000521C0"/>
    <w:rsid w:val="00057294"/>
    <w:rsid w:val="00060068"/>
    <w:rsid w:val="00067A96"/>
    <w:rsid w:val="00072A08"/>
    <w:rsid w:val="00073823"/>
    <w:rsid w:val="00091A77"/>
    <w:rsid w:val="000936CA"/>
    <w:rsid w:val="000A0CA5"/>
    <w:rsid w:val="000A1625"/>
    <w:rsid w:val="000A50E9"/>
    <w:rsid w:val="000A624D"/>
    <w:rsid w:val="000B270F"/>
    <w:rsid w:val="000B338C"/>
    <w:rsid w:val="000B4C9D"/>
    <w:rsid w:val="000C62F6"/>
    <w:rsid w:val="000C655D"/>
    <w:rsid w:val="000D2D67"/>
    <w:rsid w:val="000D55DD"/>
    <w:rsid w:val="000E28A1"/>
    <w:rsid w:val="000E3258"/>
    <w:rsid w:val="000F2152"/>
    <w:rsid w:val="000F2979"/>
    <w:rsid w:val="0010157C"/>
    <w:rsid w:val="00113EA2"/>
    <w:rsid w:val="00120185"/>
    <w:rsid w:val="00121A31"/>
    <w:rsid w:val="00123AF4"/>
    <w:rsid w:val="00126E67"/>
    <w:rsid w:val="00131377"/>
    <w:rsid w:val="00133322"/>
    <w:rsid w:val="00145FA0"/>
    <w:rsid w:val="00153DD1"/>
    <w:rsid w:val="00153EAC"/>
    <w:rsid w:val="0016327B"/>
    <w:rsid w:val="00163AE0"/>
    <w:rsid w:val="001749C0"/>
    <w:rsid w:val="00180196"/>
    <w:rsid w:val="00181C9F"/>
    <w:rsid w:val="00181FFF"/>
    <w:rsid w:val="001837CE"/>
    <w:rsid w:val="00185F2D"/>
    <w:rsid w:val="001C4B75"/>
    <w:rsid w:val="001D1CD6"/>
    <w:rsid w:val="001D32BF"/>
    <w:rsid w:val="001D35D6"/>
    <w:rsid w:val="001D49AC"/>
    <w:rsid w:val="001E2438"/>
    <w:rsid w:val="001E6468"/>
    <w:rsid w:val="001F09CF"/>
    <w:rsid w:val="001F152F"/>
    <w:rsid w:val="001F6D08"/>
    <w:rsid w:val="00204C7B"/>
    <w:rsid w:val="00226F12"/>
    <w:rsid w:val="00234408"/>
    <w:rsid w:val="002420B1"/>
    <w:rsid w:val="00271D6B"/>
    <w:rsid w:val="0027458F"/>
    <w:rsid w:val="00281F6A"/>
    <w:rsid w:val="002920CD"/>
    <w:rsid w:val="00292FFD"/>
    <w:rsid w:val="002A31BD"/>
    <w:rsid w:val="002B2714"/>
    <w:rsid w:val="002C479B"/>
    <w:rsid w:val="002C4F30"/>
    <w:rsid w:val="002D1077"/>
    <w:rsid w:val="002D3E7D"/>
    <w:rsid w:val="002D699B"/>
    <w:rsid w:val="002F2027"/>
    <w:rsid w:val="002F7C90"/>
    <w:rsid w:val="00322445"/>
    <w:rsid w:val="003342CD"/>
    <w:rsid w:val="0034767C"/>
    <w:rsid w:val="00347B0E"/>
    <w:rsid w:val="00350370"/>
    <w:rsid w:val="00350649"/>
    <w:rsid w:val="00350EB4"/>
    <w:rsid w:val="00354DB7"/>
    <w:rsid w:val="0035508E"/>
    <w:rsid w:val="00385D4B"/>
    <w:rsid w:val="003A4BA3"/>
    <w:rsid w:val="003A4DE6"/>
    <w:rsid w:val="003B4DD3"/>
    <w:rsid w:val="003C6488"/>
    <w:rsid w:val="003C68A1"/>
    <w:rsid w:val="003D569E"/>
    <w:rsid w:val="003D6F26"/>
    <w:rsid w:val="003E1079"/>
    <w:rsid w:val="003E4CF3"/>
    <w:rsid w:val="003F372F"/>
    <w:rsid w:val="004007A3"/>
    <w:rsid w:val="004008FB"/>
    <w:rsid w:val="0040236A"/>
    <w:rsid w:val="00423BA3"/>
    <w:rsid w:val="004262A4"/>
    <w:rsid w:val="00433AA6"/>
    <w:rsid w:val="00435A91"/>
    <w:rsid w:val="004438F2"/>
    <w:rsid w:val="00455BCC"/>
    <w:rsid w:val="00473182"/>
    <w:rsid w:val="0048616B"/>
    <w:rsid w:val="00487CB7"/>
    <w:rsid w:val="00490471"/>
    <w:rsid w:val="004D4F04"/>
    <w:rsid w:val="00506EC0"/>
    <w:rsid w:val="00507542"/>
    <w:rsid w:val="00507548"/>
    <w:rsid w:val="005139B5"/>
    <w:rsid w:val="00513C46"/>
    <w:rsid w:val="00523185"/>
    <w:rsid w:val="00523AFD"/>
    <w:rsid w:val="005422D5"/>
    <w:rsid w:val="005454B1"/>
    <w:rsid w:val="00561019"/>
    <w:rsid w:val="00563EE3"/>
    <w:rsid w:val="005706C7"/>
    <w:rsid w:val="00577F9D"/>
    <w:rsid w:val="00584708"/>
    <w:rsid w:val="00584F4E"/>
    <w:rsid w:val="00594EB3"/>
    <w:rsid w:val="005A010A"/>
    <w:rsid w:val="005B14C8"/>
    <w:rsid w:val="005B4173"/>
    <w:rsid w:val="005C101B"/>
    <w:rsid w:val="005C627E"/>
    <w:rsid w:val="005E4392"/>
    <w:rsid w:val="005E4935"/>
    <w:rsid w:val="00607D9F"/>
    <w:rsid w:val="00610B27"/>
    <w:rsid w:val="00623C55"/>
    <w:rsid w:val="0062748B"/>
    <w:rsid w:val="006274F4"/>
    <w:rsid w:val="00636919"/>
    <w:rsid w:val="00644F2A"/>
    <w:rsid w:val="006501AA"/>
    <w:rsid w:val="006857CB"/>
    <w:rsid w:val="00686DFC"/>
    <w:rsid w:val="00687AB7"/>
    <w:rsid w:val="00692AFA"/>
    <w:rsid w:val="00695B44"/>
    <w:rsid w:val="006A11E7"/>
    <w:rsid w:val="006B1C5B"/>
    <w:rsid w:val="006C0083"/>
    <w:rsid w:val="006C18BB"/>
    <w:rsid w:val="006C54D8"/>
    <w:rsid w:val="006C6313"/>
    <w:rsid w:val="006D2BEE"/>
    <w:rsid w:val="006D7B68"/>
    <w:rsid w:val="006E3FAC"/>
    <w:rsid w:val="006E4458"/>
    <w:rsid w:val="006E6A18"/>
    <w:rsid w:val="006E71AC"/>
    <w:rsid w:val="006F3AC1"/>
    <w:rsid w:val="007031FC"/>
    <w:rsid w:val="00705B55"/>
    <w:rsid w:val="0071357B"/>
    <w:rsid w:val="00715DE0"/>
    <w:rsid w:val="00721DCC"/>
    <w:rsid w:val="0072428F"/>
    <w:rsid w:val="00737F17"/>
    <w:rsid w:val="0074320E"/>
    <w:rsid w:val="007435B4"/>
    <w:rsid w:val="00745E68"/>
    <w:rsid w:val="00750508"/>
    <w:rsid w:val="00755D87"/>
    <w:rsid w:val="007601C6"/>
    <w:rsid w:val="007639B9"/>
    <w:rsid w:val="00767799"/>
    <w:rsid w:val="0078461C"/>
    <w:rsid w:val="00790C5E"/>
    <w:rsid w:val="007934A3"/>
    <w:rsid w:val="007A0FFF"/>
    <w:rsid w:val="007C1DC1"/>
    <w:rsid w:val="007D177C"/>
    <w:rsid w:val="007D4B26"/>
    <w:rsid w:val="007D73BD"/>
    <w:rsid w:val="007F42F5"/>
    <w:rsid w:val="007F512A"/>
    <w:rsid w:val="008168DC"/>
    <w:rsid w:val="008172AE"/>
    <w:rsid w:val="0082338D"/>
    <w:rsid w:val="00823586"/>
    <w:rsid w:val="008436A6"/>
    <w:rsid w:val="00861FBD"/>
    <w:rsid w:val="00866484"/>
    <w:rsid w:val="00866BA2"/>
    <w:rsid w:val="00867226"/>
    <w:rsid w:val="0087382C"/>
    <w:rsid w:val="0088051F"/>
    <w:rsid w:val="008812D0"/>
    <w:rsid w:val="008A5355"/>
    <w:rsid w:val="008A680A"/>
    <w:rsid w:val="008B16ED"/>
    <w:rsid w:val="008C09A4"/>
    <w:rsid w:val="008C450B"/>
    <w:rsid w:val="008C7561"/>
    <w:rsid w:val="008D3FB8"/>
    <w:rsid w:val="008D4150"/>
    <w:rsid w:val="008E4774"/>
    <w:rsid w:val="008F6B3D"/>
    <w:rsid w:val="009048E9"/>
    <w:rsid w:val="0090701E"/>
    <w:rsid w:val="00915FCF"/>
    <w:rsid w:val="00921573"/>
    <w:rsid w:val="00927DF7"/>
    <w:rsid w:val="00930938"/>
    <w:rsid w:val="009310E4"/>
    <w:rsid w:val="00940E5E"/>
    <w:rsid w:val="009421A4"/>
    <w:rsid w:val="009455DD"/>
    <w:rsid w:val="009508C5"/>
    <w:rsid w:val="00964D32"/>
    <w:rsid w:val="00966546"/>
    <w:rsid w:val="0096775B"/>
    <w:rsid w:val="009734A7"/>
    <w:rsid w:val="00980727"/>
    <w:rsid w:val="00983C7E"/>
    <w:rsid w:val="0099757C"/>
    <w:rsid w:val="009B41F6"/>
    <w:rsid w:val="009C6A12"/>
    <w:rsid w:val="009D1115"/>
    <w:rsid w:val="009D13F9"/>
    <w:rsid w:val="00A05ECB"/>
    <w:rsid w:val="00A113F4"/>
    <w:rsid w:val="00A12093"/>
    <w:rsid w:val="00A16183"/>
    <w:rsid w:val="00A20E36"/>
    <w:rsid w:val="00A31A92"/>
    <w:rsid w:val="00A63F70"/>
    <w:rsid w:val="00A76A5A"/>
    <w:rsid w:val="00A83941"/>
    <w:rsid w:val="00A8742A"/>
    <w:rsid w:val="00A87F16"/>
    <w:rsid w:val="00A91A66"/>
    <w:rsid w:val="00AA0485"/>
    <w:rsid w:val="00AA3282"/>
    <w:rsid w:val="00AA5287"/>
    <w:rsid w:val="00AA6BB5"/>
    <w:rsid w:val="00AB48C4"/>
    <w:rsid w:val="00AB4F48"/>
    <w:rsid w:val="00AC1109"/>
    <w:rsid w:val="00AC24AD"/>
    <w:rsid w:val="00AC3664"/>
    <w:rsid w:val="00AE73D4"/>
    <w:rsid w:val="00AF4182"/>
    <w:rsid w:val="00AF7EF5"/>
    <w:rsid w:val="00B015CE"/>
    <w:rsid w:val="00B24431"/>
    <w:rsid w:val="00B37984"/>
    <w:rsid w:val="00B429F2"/>
    <w:rsid w:val="00B43394"/>
    <w:rsid w:val="00B553CD"/>
    <w:rsid w:val="00B61C19"/>
    <w:rsid w:val="00B66E4C"/>
    <w:rsid w:val="00B67A4C"/>
    <w:rsid w:val="00B76804"/>
    <w:rsid w:val="00B77D8E"/>
    <w:rsid w:val="00B91D70"/>
    <w:rsid w:val="00B948A0"/>
    <w:rsid w:val="00BB75CF"/>
    <w:rsid w:val="00BC3F38"/>
    <w:rsid w:val="00BD0AEF"/>
    <w:rsid w:val="00BD0B21"/>
    <w:rsid w:val="00BE05D7"/>
    <w:rsid w:val="00BF27B1"/>
    <w:rsid w:val="00BF3866"/>
    <w:rsid w:val="00C10378"/>
    <w:rsid w:val="00C13FCD"/>
    <w:rsid w:val="00C1575F"/>
    <w:rsid w:val="00CA4791"/>
    <w:rsid w:val="00CC2209"/>
    <w:rsid w:val="00CD240E"/>
    <w:rsid w:val="00CD43F6"/>
    <w:rsid w:val="00CD5505"/>
    <w:rsid w:val="00CE554D"/>
    <w:rsid w:val="00CE7F9E"/>
    <w:rsid w:val="00CF16BD"/>
    <w:rsid w:val="00CF2714"/>
    <w:rsid w:val="00CF3B02"/>
    <w:rsid w:val="00D06EE8"/>
    <w:rsid w:val="00D072FB"/>
    <w:rsid w:val="00D16B7D"/>
    <w:rsid w:val="00D21908"/>
    <w:rsid w:val="00D37962"/>
    <w:rsid w:val="00D40204"/>
    <w:rsid w:val="00D41D83"/>
    <w:rsid w:val="00D42655"/>
    <w:rsid w:val="00D469E0"/>
    <w:rsid w:val="00D51C2B"/>
    <w:rsid w:val="00D5697F"/>
    <w:rsid w:val="00D570CC"/>
    <w:rsid w:val="00D6292C"/>
    <w:rsid w:val="00D6687C"/>
    <w:rsid w:val="00D72D14"/>
    <w:rsid w:val="00D75F49"/>
    <w:rsid w:val="00D80386"/>
    <w:rsid w:val="00D849C0"/>
    <w:rsid w:val="00D86289"/>
    <w:rsid w:val="00DA66CD"/>
    <w:rsid w:val="00DA6AD6"/>
    <w:rsid w:val="00DB0EF4"/>
    <w:rsid w:val="00DB110E"/>
    <w:rsid w:val="00DB19A5"/>
    <w:rsid w:val="00DB4FD4"/>
    <w:rsid w:val="00DB5110"/>
    <w:rsid w:val="00DB75D4"/>
    <w:rsid w:val="00DC1AD3"/>
    <w:rsid w:val="00DC629F"/>
    <w:rsid w:val="00DC6D1A"/>
    <w:rsid w:val="00DD01AD"/>
    <w:rsid w:val="00DE5259"/>
    <w:rsid w:val="00DE77F4"/>
    <w:rsid w:val="00DF2953"/>
    <w:rsid w:val="00DF3BE0"/>
    <w:rsid w:val="00E11937"/>
    <w:rsid w:val="00E1517A"/>
    <w:rsid w:val="00E173E4"/>
    <w:rsid w:val="00E338C2"/>
    <w:rsid w:val="00E3532B"/>
    <w:rsid w:val="00E37689"/>
    <w:rsid w:val="00E41DA6"/>
    <w:rsid w:val="00E67BDE"/>
    <w:rsid w:val="00E766F8"/>
    <w:rsid w:val="00E82093"/>
    <w:rsid w:val="00E84BD1"/>
    <w:rsid w:val="00E92234"/>
    <w:rsid w:val="00E948B8"/>
    <w:rsid w:val="00E952E4"/>
    <w:rsid w:val="00EA6D14"/>
    <w:rsid w:val="00EA709B"/>
    <w:rsid w:val="00EC0E34"/>
    <w:rsid w:val="00EC7630"/>
    <w:rsid w:val="00ED2146"/>
    <w:rsid w:val="00ED3251"/>
    <w:rsid w:val="00EE3BF1"/>
    <w:rsid w:val="00EE67DA"/>
    <w:rsid w:val="00EE7E8C"/>
    <w:rsid w:val="00EF4276"/>
    <w:rsid w:val="00F0217B"/>
    <w:rsid w:val="00F15774"/>
    <w:rsid w:val="00F17270"/>
    <w:rsid w:val="00F17B0C"/>
    <w:rsid w:val="00F17FCE"/>
    <w:rsid w:val="00F2055E"/>
    <w:rsid w:val="00F2398B"/>
    <w:rsid w:val="00F248A6"/>
    <w:rsid w:val="00F30CB1"/>
    <w:rsid w:val="00F356E3"/>
    <w:rsid w:val="00F3595D"/>
    <w:rsid w:val="00F41A63"/>
    <w:rsid w:val="00F44474"/>
    <w:rsid w:val="00F467C3"/>
    <w:rsid w:val="00F51E76"/>
    <w:rsid w:val="00F5266D"/>
    <w:rsid w:val="00F60433"/>
    <w:rsid w:val="00F60DC2"/>
    <w:rsid w:val="00F64A83"/>
    <w:rsid w:val="00F64C98"/>
    <w:rsid w:val="00F65095"/>
    <w:rsid w:val="00F66F31"/>
    <w:rsid w:val="00F74AE5"/>
    <w:rsid w:val="00F86C0C"/>
    <w:rsid w:val="00FA23BF"/>
    <w:rsid w:val="00FB48CC"/>
    <w:rsid w:val="00FB6356"/>
    <w:rsid w:val="00FC71F6"/>
    <w:rsid w:val="00FD466D"/>
    <w:rsid w:val="00FE0A6B"/>
    <w:rsid w:val="00FE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580CF"/>
  <w15:docId w15:val="{6E60D5B2-9E64-41E2-8710-B4CDA114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7C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837CE"/>
    <w:pPr>
      <w:keepNext/>
      <w:keepLines/>
      <w:spacing w:before="40"/>
      <w:outlineLvl w:val="1"/>
    </w:pPr>
    <w:rPr>
      <w:rFonts w:asciiTheme="majorHAnsi" w:eastAsiaTheme="majorEastAsia" w:hAnsiTheme="majorHAnsi" w:cstheme="majorBidi"/>
      <w:color w:val="2E74B5" w:themeColor="accent1" w:themeShade="BF"/>
      <w:sz w:val="26"/>
      <w:szCs w:val="26"/>
      <w:lang w:val="en-GB" w:eastAsia="ru-RU"/>
    </w:rPr>
  </w:style>
  <w:style w:type="paragraph" w:styleId="Heading3">
    <w:name w:val="heading 3"/>
    <w:basedOn w:val="Normal"/>
    <w:next w:val="Normal"/>
    <w:link w:val="Heading3Char"/>
    <w:qFormat/>
    <w:rsid w:val="001837CE"/>
    <w:pPr>
      <w:keepNext/>
      <w:spacing w:before="240" w:after="60"/>
      <w:outlineLvl w:val="2"/>
    </w:pPr>
    <w:rPr>
      <w:rFonts w:ascii="Arial" w:hAnsi="Arial" w:cs="Arial"/>
      <w:b/>
      <w:bCs/>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7C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837CE"/>
    <w:rPr>
      <w:rFonts w:asciiTheme="majorHAnsi" w:eastAsiaTheme="majorEastAsia" w:hAnsiTheme="majorHAnsi" w:cstheme="majorBidi"/>
      <w:color w:val="2E74B5" w:themeColor="accent1" w:themeShade="BF"/>
      <w:sz w:val="26"/>
      <w:szCs w:val="26"/>
      <w:lang w:val="en-GB" w:eastAsia="ru-RU"/>
    </w:rPr>
  </w:style>
  <w:style w:type="character" w:customStyle="1" w:styleId="Heading3Char">
    <w:name w:val="Heading 3 Char"/>
    <w:basedOn w:val="DefaultParagraphFont"/>
    <w:link w:val="Heading3"/>
    <w:rsid w:val="001837CE"/>
    <w:rPr>
      <w:rFonts w:ascii="Arial" w:eastAsia="Times New Roman" w:hAnsi="Arial" w:cs="Arial"/>
      <w:b/>
      <w:bCs/>
      <w:sz w:val="26"/>
      <w:szCs w:val="26"/>
      <w:lang w:val="ru-RU" w:eastAsia="ru-RU"/>
    </w:rPr>
  </w:style>
  <w:style w:type="paragraph" w:styleId="NoSpacing">
    <w:name w:val="No Spacing"/>
    <w:link w:val="NoSpacingChar"/>
    <w:uiPriority w:val="1"/>
    <w:qFormat/>
    <w:rsid w:val="001837CE"/>
    <w:pPr>
      <w:spacing w:after="0" w:line="240" w:lineRule="auto"/>
    </w:pPr>
    <w:rPr>
      <w:rFonts w:eastAsiaTheme="minorEastAsia"/>
    </w:rPr>
  </w:style>
  <w:style w:type="character" w:customStyle="1" w:styleId="NoSpacingChar">
    <w:name w:val="No Spacing Char"/>
    <w:basedOn w:val="DefaultParagraphFont"/>
    <w:link w:val="NoSpacing"/>
    <w:uiPriority w:val="1"/>
    <w:rsid w:val="001837CE"/>
    <w:rPr>
      <w:rFonts w:eastAsiaTheme="minorEastAsia"/>
    </w:rPr>
  </w:style>
  <w:style w:type="paragraph" w:styleId="BalloonText">
    <w:name w:val="Balloon Text"/>
    <w:basedOn w:val="Normal"/>
    <w:link w:val="BalloonTextChar"/>
    <w:uiPriority w:val="99"/>
    <w:semiHidden/>
    <w:unhideWhenUsed/>
    <w:rsid w:val="001837CE"/>
    <w:rPr>
      <w:rFonts w:ascii="Tahoma" w:hAnsi="Tahoma" w:cs="Tahoma"/>
      <w:sz w:val="16"/>
      <w:szCs w:val="16"/>
    </w:rPr>
  </w:style>
  <w:style w:type="character" w:customStyle="1" w:styleId="BalloonTextChar">
    <w:name w:val="Balloon Text Char"/>
    <w:basedOn w:val="DefaultParagraphFont"/>
    <w:link w:val="BalloonText"/>
    <w:uiPriority w:val="99"/>
    <w:semiHidden/>
    <w:rsid w:val="001837CE"/>
    <w:rPr>
      <w:rFonts w:ascii="Tahoma" w:eastAsia="Times New Roman" w:hAnsi="Tahoma" w:cs="Tahoma"/>
      <w:sz w:val="16"/>
      <w:szCs w:val="16"/>
    </w:rPr>
  </w:style>
  <w:style w:type="paragraph" w:styleId="ListParagraph">
    <w:name w:val="List Paragraph"/>
    <w:aliases w:val="PDP DOCUMENT SUBTITLE,Paragraphe de liste PBLH,Table of contents numbered,Akapit z listą BS,Listenabsatz,Liste 1,Bullets,List Paragraph (numbered (a)),123 List Paragraph,Main numbered paragraph,References,List_Paragraph,Multilevel para_II"/>
    <w:basedOn w:val="Normal"/>
    <w:link w:val="ListParagraphChar"/>
    <w:uiPriority w:val="34"/>
    <w:qFormat/>
    <w:rsid w:val="001837CE"/>
    <w:pPr>
      <w:ind w:left="720"/>
      <w:contextualSpacing/>
    </w:pPr>
  </w:style>
  <w:style w:type="character" w:customStyle="1" w:styleId="ListParagraphChar">
    <w:name w:val="List Paragraph Char"/>
    <w:aliases w:val="PDP DOCUMENT SUBTITLE Char,Paragraphe de liste PBLH Char,Table of contents numbered Char,Akapit z listą BS Char,Listenabsatz Char,Liste 1 Char,Bullets Char,List Paragraph (numbered (a)) Char,123 List Paragraph Char,References Char"/>
    <w:basedOn w:val="DefaultParagraphFont"/>
    <w:link w:val="ListParagraph"/>
    <w:uiPriority w:val="34"/>
    <w:locked/>
    <w:rsid w:val="001837CE"/>
    <w:rPr>
      <w:rFonts w:ascii="Times New Roman" w:eastAsia="Times New Roman" w:hAnsi="Times New Roman" w:cs="Times New Roman"/>
      <w:sz w:val="24"/>
      <w:szCs w:val="24"/>
    </w:rPr>
  </w:style>
  <w:style w:type="paragraph" w:styleId="NormalWeb">
    <w:name w:val="Normal (Web)"/>
    <w:basedOn w:val="Normal"/>
    <w:uiPriority w:val="99"/>
    <w:semiHidden/>
    <w:unhideWhenUsed/>
    <w:rsid w:val="001837CE"/>
    <w:pPr>
      <w:spacing w:before="100" w:beforeAutospacing="1" w:after="100" w:afterAutospacing="1"/>
    </w:pPr>
  </w:style>
  <w:style w:type="paragraph" w:styleId="FootnoteText">
    <w:name w:val="footnote text"/>
    <w:basedOn w:val="Normal"/>
    <w:link w:val="FootnoteTextChar"/>
    <w:uiPriority w:val="99"/>
    <w:unhideWhenUsed/>
    <w:rsid w:val="001837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837CE"/>
    <w:rPr>
      <w:sz w:val="20"/>
      <w:szCs w:val="20"/>
    </w:rPr>
  </w:style>
  <w:style w:type="character" w:styleId="FootnoteReference">
    <w:name w:val="footnote reference"/>
    <w:basedOn w:val="DefaultParagraphFont"/>
    <w:uiPriority w:val="99"/>
    <w:semiHidden/>
    <w:unhideWhenUsed/>
    <w:rsid w:val="001837CE"/>
    <w:rPr>
      <w:vertAlign w:val="superscript"/>
    </w:rPr>
  </w:style>
  <w:style w:type="character" w:styleId="Hyperlink">
    <w:name w:val="Hyperlink"/>
    <w:basedOn w:val="DefaultParagraphFont"/>
    <w:uiPriority w:val="99"/>
    <w:unhideWhenUsed/>
    <w:rsid w:val="001837CE"/>
    <w:rPr>
      <w:color w:val="0563C1" w:themeColor="hyperlink"/>
      <w:u w:val="single"/>
    </w:rPr>
  </w:style>
  <w:style w:type="paragraph" w:styleId="Header">
    <w:name w:val="header"/>
    <w:basedOn w:val="Normal"/>
    <w:link w:val="HeaderChar"/>
    <w:unhideWhenUsed/>
    <w:rsid w:val="001837CE"/>
    <w:pPr>
      <w:tabs>
        <w:tab w:val="center" w:pos="4680"/>
        <w:tab w:val="right" w:pos="9360"/>
      </w:tabs>
    </w:pPr>
  </w:style>
  <w:style w:type="character" w:customStyle="1" w:styleId="HeaderChar">
    <w:name w:val="Header Char"/>
    <w:basedOn w:val="DefaultParagraphFont"/>
    <w:link w:val="Header"/>
    <w:rsid w:val="001837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7CE"/>
    <w:pPr>
      <w:tabs>
        <w:tab w:val="center" w:pos="4680"/>
        <w:tab w:val="right" w:pos="9360"/>
      </w:tabs>
    </w:pPr>
  </w:style>
  <w:style w:type="character" w:customStyle="1" w:styleId="FooterChar">
    <w:name w:val="Footer Char"/>
    <w:basedOn w:val="DefaultParagraphFont"/>
    <w:link w:val="Footer"/>
    <w:uiPriority w:val="99"/>
    <w:rsid w:val="001837CE"/>
    <w:rPr>
      <w:rFonts w:ascii="Times New Roman" w:eastAsia="Times New Roman" w:hAnsi="Times New Roman" w:cs="Times New Roman"/>
      <w:sz w:val="24"/>
      <w:szCs w:val="24"/>
    </w:rPr>
  </w:style>
  <w:style w:type="character" w:styleId="Strong">
    <w:name w:val="Strong"/>
    <w:basedOn w:val="DefaultParagraphFont"/>
    <w:uiPriority w:val="22"/>
    <w:qFormat/>
    <w:rsid w:val="001837CE"/>
    <w:rPr>
      <w:b/>
      <w:bCs/>
    </w:rPr>
  </w:style>
  <w:style w:type="character" w:customStyle="1" w:styleId="apple-converted-space">
    <w:name w:val="apple-converted-space"/>
    <w:basedOn w:val="DefaultParagraphFont"/>
    <w:rsid w:val="001837CE"/>
  </w:style>
  <w:style w:type="character" w:customStyle="1" w:styleId="NUmberBulletIndentationChar">
    <w:name w:val="NUmber Bullet Indentation Char"/>
    <w:basedOn w:val="DefaultParagraphFont"/>
    <w:link w:val="NUmberBulletIndentation"/>
    <w:locked/>
    <w:rsid w:val="001837CE"/>
    <w:rPr>
      <w:rFonts w:ascii="Arial" w:eastAsia="Arial" w:hAnsi="Arial" w:cs="Arial"/>
    </w:rPr>
  </w:style>
  <w:style w:type="paragraph" w:customStyle="1" w:styleId="NUmberBulletIndentation">
    <w:name w:val="NUmber Bullet Indentation"/>
    <w:basedOn w:val="ListParagraph"/>
    <w:link w:val="NUmberBulletIndentationChar"/>
    <w:qFormat/>
    <w:rsid w:val="001837CE"/>
    <w:pPr>
      <w:widowControl w:val="0"/>
      <w:numPr>
        <w:numId w:val="2"/>
      </w:numPr>
      <w:autoSpaceDE w:val="0"/>
      <w:autoSpaceDN w:val="0"/>
      <w:spacing w:before="120" w:line="276" w:lineRule="auto"/>
      <w:contextualSpacing w:val="0"/>
      <w:jc w:val="both"/>
    </w:pPr>
    <w:rPr>
      <w:rFonts w:ascii="Arial" w:eastAsia="Arial" w:hAnsi="Arial" w:cs="Arial"/>
      <w:sz w:val="22"/>
      <w:szCs w:val="22"/>
    </w:rPr>
  </w:style>
  <w:style w:type="table" w:styleId="TableGrid">
    <w:name w:val="Table Grid"/>
    <w:basedOn w:val="TableNormal"/>
    <w:uiPriority w:val="39"/>
    <w:rsid w:val="00183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7C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BodyTextChar">
    <w:name w:val="Body Text Char"/>
    <w:basedOn w:val="DefaultParagraphFont"/>
    <w:link w:val="BodyText"/>
    <w:rsid w:val="001837CE"/>
    <w:rPr>
      <w:rFonts w:ascii="AcadNusx" w:eastAsia="Times New Roman" w:hAnsi="AcadNusx" w:cs="Times New Roman"/>
      <w:sz w:val="24"/>
      <w:szCs w:val="24"/>
      <w:lang w:eastAsia="ru-RU"/>
    </w:rPr>
  </w:style>
  <w:style w:type="paragraph" w:styleId="BodyText">
    <w:name w:val="Body Text"/>
    <w:basedOn w:val="Normal"/>
    <w:link w:val="BodyTextChar"/>
    <w:rsid w:val="001837CE"/>
    <w:pPr>
      <w:jc w:val="both"/>
    </w:pPr>
    <w:rPr>
      <w:rFonts w:ascii="AcadNusx" w:hAnsi="AcadNusx"/>
      <w:lang w:eastAsia="ru-RU"/>
    </w:rPr>
  </w:style>
  <w:style w:type="character" w:customStyle="1" w:styleId="BodyTextChar1">
    <w:name w:val="Body Text Char1"/>
    <w:basedOn w:val="DefaultParagraphFont"/>
    <w:uiPriority w:val="99"/>
    <w:semiHidden/>
    <w:rsid w:val="001837CE"/>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1837CE"/>
    <w:pPr>
      <w:spacing w:line="276" w:lineRule="auto"/>
      <w:outlineLvl w:val="9"/>
    </w:pPr>
  </w:style>
  <w:style w:type="paragraph" w:styleId="TOC1">
    <w:name w:val="toc 1"/>
    <w:basedOn w:val="Normal"/>
    <w:next w:val="Normal"/>
    <w:autoRedefine/>
    <w:uiPriority w:val="39"/>
    <w:unhideWhenUsed/>
    <w:rsid w:val="001837CE"/>
    <w:pPr>
      <w:spacing w:after="100"/>
    </w:pPr>
  </w:style>
  <w:style w:type="paragraph" w:styleId="TOC3">
    <w:name w:val="toc 3"/>
    <w:basedOn w:val="Normal"/>
    <w:next w:val="Normal"/>
    <w:autoRedefine/>
    <w:uiPriority w:val="39"/>
    <w:unhideWhenUsed/>
    <w:rsid w:val="001837CE"/>
    <w:pPr>
      <w:spacing w:after="100"/>
      <w:ind w:left="480"/>
    </w:pPr>
  </w:style>
  <w:style w:type="paragraph" w:styleId="TOC2">
    <w:name w:val="toc 2"/>
    <w:basedOn w:val="Normal"/>
    <w:next w:val="Normal"/>
    <w:autoRedefine/>
    <w:uiPriority w:val="39"/>
    <w:unhideWhenUsed/>
    <w:rsid w:val="001837CE"/>
    <w:pPr>
      <w:spacing w:after="100"/>
      <w:ind w:left="240"/>
    </w:pPr>
  </w:style>
  <w:style w:type="character" w:customStyle="1" w:styleId="tlid-translation">
    <w:name w:val="tlid-translation"/>
    <w:basedOn w:val="DefaultParagraphFont"/>
    <w:rsid w:val="001837CE"/>
  </w:style>
  <w:style w:type="paragraph" w:customStyle="1" w:styleId="abzacixml">
    <w:name w:val="abzacixml"/>
    <w:basedOn w:val="Normal"/>
    <w:rsid w:val="001837CE"/>
    <w:pPr>
      <w:spacing w:before="100" w:beforeAutospacing="1" w:after="100" w:afterAutospacing="1"/>
    </w:pPr>
  </w:style>
  <w:style w:type="character" w:styleId="FollowedHyperlink">
    <w:name w:val="FollowedHyperlink"/>
    <w:basedOn w:val="DefaultParagraphFont"/>
    <w:uiPriority w:val="99"/>
    <w:semiHidden/>
    <w:unhideWhenUsed/>
    <w:rsid w:val="001837CE"/>
    <w:rPr>
      <w:color w:val="954F72" w:themeColor="followedHyperlink"/>
      <w:u w:val="single"/>
    </w:rPr>
  </w:style>
  <w:style w:type="paragraph" w:customStyle="1" w:styleId="font8">
    <w:name w:val="font_8"/>
    <w:basedOn w:val="Normal"/>
    <w:rsid w:val="001837CE"/>
    <w:pPr>
      <w:spacing w:before="100" w:beforeAutospacing="1" w:after="100" w:afterAutospacing="1"/>
    </w:pPr>
  </w:style>
  <w:style w:type="character" w:customStyle="1" w:styleId="wixguard">
    <w:name w:val="wixguard"/>
    <w:basedOn w:val="DefaultParagraphFont"/>
    <w:rsid w:val="001837CE"/>
  </w:style>
  <w:style w:type="paragraph" w:customStyle="1" w:styleId="HeaderFooter">
    <w:name w:val="Header &amp; Footer"/>
    <w:rsid w:val="005E493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character" w:styleId="CommentReference">
    <w:name w:val="annotation reference"/>
    <w:basedOn w:val="DefaultParagraphFont"/>
    <w:uiPriority w:val="99"/>
    <w:semiHidden/>
    <w:unhideWhenUsed/>
    <w:rsid w:val="002C479B"/>
    <w:rPr>
      <w:sz w:val="16"/>
      <w:szCs w:val="16"/>
    </w:rPr>
  </w:style>
  <w:style w:type="paragraph" w:styleId="CommentText">
    <w:name w:val="annotation text"/>
    <w:basedOn w:val="Normal"/>
    <w:link w:val="CommentTextChar"/>
    <w:uiPriority w:val="99"/>
    <w:semiHidden/>
    <w:unhideWhenUsed/>
    <w:rsid w:val="002C479B"/>
    <w:rPr>
      <w:sz w:val="20"/>
      <w:szCs w:val="20"/>
    </w:rPr>
  </w:style>
  <w:style w:type="character" w:customStyle="1" w:styleId="CommentTextChar">
    <w:name w:val="Comment Text Char"/>
    <w:basedOn w:val="DefaultParagraphFont"/>
    <w:link w:val="CommentText"/>
    <w:uiPriority w:val="99"/>
    <w:semiHidden/>
    <w:rsid w:val="002C47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79B"/>
    <w:rPr>
      <w:b/>
      <w:bCs/>
    </w:rPr>
  </w:style>
  <w:style w:type="character" w:customStyle="1" w:styleId="CommentSubjectChar">
    <w:name w:val="Comment Subject Char"/>
    <w:basedOn w:val="CommentTextChar"/>
    <w:link w:val="CommentSubject"/>
    <w:uiPriority w:val="99"/>
    <w:semiHidden/>
    <w:rsid w:val="002C479B"/>
    <w:rPr>
      <w:rFonts w:ascii="Times New Roman" w:eastAsia="Times New Roman" w:hAnsi="Times New Roman" w:cs="Times New Roman"/>
      <w:b/>
      <w:bCs/>
      <w:sz w:val="20"/>
      <w:szCs w:val="20"/>
    </w:rPr>
  </w:style>
  <w:style w:type="character" w:customStyle="1" w:styleId="jlqj4b">
    <w:name w:val="jlqj4b"/>
    <w:basedOn w:val="DefaultParagraphFont"/>
    <w:rsid w:val="00867226"/>
  </w:style>
  <w:style w:type="character" w:styleId="Emphasis">
    <w:name w:val="Emphasis"/>
    <w:basedOn w:val="DefaultParagraphFont"/>
    <w:uiPriority w:val="20"/>
    <w:qFormat/>
    <w:rsid w:val="009310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97700">
      <w:bodyDiv w:val="1"/>
      <w:marLeft w:val="0"/>
      <w:marRight w:val="0"/>
      <w:marTop w:val="0"/>
      <w:marBottom w:val="0"/>
      <w:divBdr>
        <w:top w:val="none" w:sz="0" w:space="0" w:color="auto"/>
        <w:left w:val="none" w:sz="0" w:space="0" w:color="auto"/>
        <w:bottom w:val="none" w:sz="0" w:space="0" w:color="auto"/>
        <w:right w:val="none" w:sz="0" w:space="0" w:color="auto"/>
      </w:divBdr>
      <w:divsChild>
        <w:div w:id="1686243859">
          <w:marLeft w:val="446"/>
          <w:marRight w:val="0"/>
          <w:marTop w:val="0"/>
          <w:marBottom w:val="0"/>
          <w:divBdr>
            <w:top w:val="none" w:sz="0" w:space="0" w:color="auto"/>
            <w:left w:val="none" w:sz="0" w:space="0" w:color="auto"/>
            <w:bottom w:val="none" w:sz="0" w:space="0" w:color="auto"/>
            <w:right w:val="none" w:sz="0" w:space="0" w:color="auto"/>
          </w:divBdr>
        </w:div>
        <w:div w:id="1488206332">
          <w:marLeft w:val="446"/>
          <w:marRight w:val="0"/>
          <w:marTop w:val="0"/>
          <w:marBottom w:val="0"/>
          <w:divBdr>
            <w:top w:val="none" w:sz="0" w:space="0" w:color="auto"/>
            <w:left w:val="none" w:sz="0" w:space="0" w:color="auto"/>
            <w:bottom w:val="none" w:sz="0" w:space="0" w:color="auto"/>
            <w:right w:val="none" w:sz="0" w:space="0" w:color="auto"/>
          </w:divBdr>
        </w:div>
      </w:divsChild>
    </w:div>
    <w:div w:id="1577595751">
      <w:bodyDiv w:val="1"/>
      <w:marLeft w:val="0"/>
      <w:marRight w:val="0"/>
      <w:marTop w:val="0"/>
      <w:marBottom w:val="0"/>
      <w:divBdr>
        <w:top w:val="none" w:sz="0" w:space="0" w:color="auto"/>
        <w:left w:val="none" w:sz="0" w:space="0" w:color="auto"/>
        <w:bottom w:val="none" w:sz="0" w:space="0" w:color="auto"/>
        <w:right w:val="none" w:sz="0" w:space="0" w:color="auto"/>
      </w:divBdr>
    </w:div>
    <w:div w:id="1830631163">
      <w:bodyDiv w:val="1"/>
      <w:marLeft w:val="0"/>
      <w:marRight w:val="0"/>
      <w:marTop w:val="0"/>
      <w:marBottom w:val="0"/>
      <w:divBdr>
        <w:top w:val="none" w:sz="0" w:space="0" w:color="auto"/>
        <w:left w:val="none" w:sz="0" w:space="0" w:color="auto"/>
        <w:bottom w:val="none" w:sz="0" w:space="0" w:color="auto"/>
        <w:right w:val="none" w:sz="0" w:space="0" w:color="auto"/>
      </w:divBdr>
    </w:div>
    <w:div w:id="1927034879">
      <w:bodyDiv w:val="1"/>
      <w:marLeft w:val="0"/>
      <w:marRight w:val="0"/>
      <w:marTop w:val="0"/>
      <w:marBottom w:val="0"/>
      <w:divBdr>
        <w:top w:val="none" w:sz="0" w:space="0" w:color="auto"/>
        <w:left w:val="none" w:sz="0" w:space="0" w:color="auto"/>
        <w:bottom w:val="none" w:sz="0" w:space="0" w:color="auto"/>
        <w:right w:val="none" w:sz="0" w:space="0" w:color="auto"/>
      </w:divBdr>
    </w:div>
    <w:div w:id="2027293412">
      <w:bodyDiv w:val="1"/>
      <w:marLeft w:val="0"/>
      <w:marRight w:val="0"/>
      <w:marTop w:val="0"/>
      <w:marBottom w:val="0"/>
      <w:divBdr>
        <w:top w:val="none" w:sz="0" w:space="0" w:color="auto"/>
        <w:left w:val="none" w:sz="0" w:space="0" w:color="auto"/>
        <w:bottom w:val="none" w:sz="0" w:space="0" w:color="auto"/>
        <w:right w:val="none" w:sz="0" w:space="0" w:color="auto"/>
      </w:divBdr>
      <w:divsChild>
        <w:div w:id="1326201867">
          <w:marLeft w:val="73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matsne.gov.ge/document/view/1978999?publication=0" TargetMode="External"/><Relationship Id="rId2" Type="http://schemas.openxmlformats.org/officeDocument/2006/relationships/hyperlink" Target="https://matsne.gov.ge/document/view/1978999?publication=0" TargetMode="External"/><Relationship Id="rId1" Type="http://schemas.openxmlformats.org/officeDocument/2006/relationships/hyperlink" Target="https://matsne.gov.ge/document/view/1978999?publication=0" TargetMode="External"/><Relationship Id="rId6" Type="http://schemas.openxmlformats.org/officeDocument/2006/relationships/hyperlink" Target="https://matsne.gov.ge/document/view/1978999?publication=0" TargetMode="External"/><Relationship Id="rId5" Type="http://schemas.openxmlformats.org/officeDocument/2006/relationships/hyperlink" Target="https://matsne.gov.ge/document/view/1978999?publication=0" TargetMode="External"/><Relationship Id="rId4" Type="http://schemas.openxmlformats.org/officeDocument/2006/relationships/hyperlink" Target="https://matsne.gov.ge/document/view/1978999?publica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1F4F6-8126-42E6-850B-DB1078EC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4467</Words>
  <Characters>25462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Shatberashvili</dc:creator>
  <cp:lastModifiedBy>user</cp:lastModifiedBy>
  <cp:revision>4</cp:revision>
  <dcterms:created xsi:type="dcterms:W3CDTF">2025-10-09T10:20:00Z</dcterms:created>
  <dcterms:modified xsi:type="dcterms:W3CDTF">2025-10-11T08:45:00Z</dcterms:modified>
</cp:coreProperties>
</file>